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5" w:type="dxa"/>
        <w:jc w:val="center"/>
        <w:tblLook w:val="04A0" w:firstRow="1" w:lastRow="0" w:firstColumn="1" w:lastColumn="0" w:noHBand="0" w:noVBand="1"/>
      </w:tblPr>
      <w:tblGrid>
        <w:gridCol w:w="4282"/>
        <w:gridCol w:w="5883"/>
      </w:tblGrid>
      <w:tr w:rsidR="00FC50C9" w:rsidRPr="005C5487" w14:paraId="56561851" w14:textId="77777777" w:rsidTr="00260754">
        <w:trPr>
          <w:trHeight w:val="1418"/>
          <w:jc w:val="center"/>
        </w:trPr>
        <w:tc>
          <w:tcPr>
            <w:tcW w:w="4282" w:type="dxa"/>
            <w:hideMark/>
          </w:tcPr>
          <w:p w14:paraId="1ECFF60F" w14:textId="77777777" w:rsidR="00DE049D" w:rsidRPr="005C5487" w:rsidRDefault="00DE049D" w:rsidP="0066698F">
            <w:pPr>
              <w:spacing w:after="0" w:line="240" w:lineRule="auto"/>
              <w:jc w:val="both"/>
              <w:rPr>
                <w:rFonts w:ascii="Times New Roman" w:hAnsi="Times New Roman"/>
                <w:sz w:val="26"/>
                <w:szCs w:val="26"/>
              </w:rPr>
            </w:pPr>
            <w:r w:rsidRPr="005C5487">
              <w:rPr>
                <w:rFonts w:ascii="Times New Roman" w:hAnsi="Times New Roman"/>
                <w:sz w:val="26"/>
                <w:szCs w:val="26"/>
              </w:rPr>
              <w:t>HỘI CỰU CHIẾN BINH VIỆT NAM</w:t>
            </w:r>
          </w:p>
          <w:p w14:paraId="2B1F5041" w14:textId="7D6E0624" w:rsidR="00DE049D" w:rsidRPr="005C5487" w:rsidRDefault="00E4740D" w:rsidP="0066698F">
            <w:pPr>
              <w:spacing w:after="0" w:line="240" w:lineRule="auto"/>
              <w:rPr>
                <w:rFonts w:ascii="Times New Roman" w:hAnsi="Times New Roman"/>
                <w:b/>
                <w:sz w:val="26"/>
                <w:szCs w:val="26"/>
              </w:rPr>
            </w:pPr>
            <w:r w:rsidRPr="005C5487">
              <w:rPr>
                <w:rFonts w:ascii="Times New Roman" w:hAnsi="Times New Roman"/>
                <w:b/>
                <w:sz w:val="26"/>
                <w:szCs w:val="26"/>
              </w:rPr>
              <w:t xml:space="preserve">    HỘI CCB TỈNH QUẢNG NAM</w:t>
            </w:r>
          </w:p>
          <w:p w14:paraId="3CF359DB" w14:textId="6DD3C7A5" w:rsidR="005C5487" w:rsidRPr="005C5487" w:rsidRDefault="005C5487" w:rsidP="005C5487">
            <w:pPr>
              <w:spacing w:after="0" w:line="240" w:lineRule="auto"/>
              <w:ind w:firstLine="720"/>
              <w:jc w:val="both"/>
              <w:rPr>
                <w:rFonts w:ascii="Times New Roman" w:hAnsi="Times New Roman"/>
                <w:sz w:val="26"/>
                <w:szCs w:val="26"/>
              </w:rPr>
            </w:pPr>
            <w:r w:rsidRPr="005C5487">
              <w:rPr>
                <w:rFonts w:ascii="Times New Roman" w:hAnsi="Times New Roman"/>
                <w:noProof/>
                <w:sz w:val="26"/>
                <w:szCs w:val="26"/>
                <w:vertAlign w:val="superscript"/>
              </w:rPr>
              <mc:AlternateContent>
                <mc:Choice Requires="wps">
                  <w:drawing>
                    <wp:anchor distT="0" distB="0" distL="114300" distR="114300" simplePos="0" relativeHeight="251659264" behindDoc="0" locked="0" layoutInCell="1" allowOverlap="1" wp14:anchorId="709F01C5" wp14:editId="2DE230BD">
                      <wp:simplePos x="0" y="0"/>
                      <wp:positionH relativeFrom="column">
                        <wp:posOffset>467995</wp:posOffset>
                      </wp:positionH>
                      <wp:positionV relativeFrom="paragraph">
                        <wp:posOffset>9797</wp:posOffset>
                      </wp:positionV>
                      <wp:extent cx="165417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65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85pt,.75pt" to="16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EUtQEAALcDAAAOAAAAZHJzL2Uyb0RvYy54bWysU8FuEzEQvSPxD5bvZJOKFrTKpodUcEEQ&#10;UfoBrnectbA91thkN3/P2Em2CBBCVS9ej/3ezLzn2fXt5J04ACWLoZOrxVIKCBp7G/adfPj24c17&#10;KVJWoVcOA3TyCEnebl6/Wo+xhSsc0PVAgpOE1I6xk0POsW2apAfwKi0wQuBLg+RV5pD2TU9q5Oze&#10;NVfL5U0zIvWRUENKfHp3upSbmt8Y0PmLMQmycJ3k3nJdqa6PZW02a9XuScXB6nMb6hldeGUDF51T&#10;3amsxA+yf6TyVhMmNHmh0TdojNVQNbCa1fI3NfeDilC1sDkpzjall0urPx92JGzPbydFUJ6f6D6T&#10;svshiy2GwAYiiVXxaYypZfg27OgcpbijInoy5MuX5YipenucvYUpC82Hq5vrt6t311Loy13zRIyU&#10;8kdAL8qmk86GIlu16vApZS7G0AuEg9LIqXTd5aODAnbhKxiWUopVdh0i2DoSB8XP33+vMjhXRRaK&#10;sc7NpOW/SWdsoUEdrP8lzuhaEUOeid4GpL9VzdOlVXPCX1SftBbZj9gf60NUO3g6qkvnSS7j92tc&#10;6U//2+YnAAAA//8DAFBLAwQUAAYACAAAACEA3qZ3LtoAAAAGAQAADwAAAGRycy9kb3ducmV2Lnht&#10;bEyOzU7DMBCE70i8g7VI3KhDAi0KcaqqEkJcEE3h7sauE7DXke2k4e1ZuJTj/Gjmq9azs2zSIfYe&#10;BdwuMmAaW696NALe9083D8Bikqik9agFfOsI6/ryopKl8ifc6alJhtEIxlIK6FIaSs5j22kn48IP&#10;Gik7+uBkIhkMV0GeaNxZnmfZkjvZIz10ctDbTrdfzegE2JcwfZit2cTxebdsPt+O+et+EuL6at48&#10;Akt6Tucy/OITOtTEdPAjqsisgFWxoib598AoLoq7HNjhT/O64v/x6x8AAAD//wMAUEsBAi0AFAAG&#10;AAgAAAAhALaDOJL+AAAA4QEAABMAAAAAAAAAAAAAAAAAAAAAAFtDb250ZW50X1R5cGVzXS54bWxQ&#10;SwECLQAUAAYACAAAACEAOP0h/9YAAACUAQAACwAAAAAAAAAAAAAAAAAvAQAAX3JlbHMvLnJlbHNQ&#10;SwECLQAUAAYACAAAACEAqQDxFLUBAAC3AwAADgAAAAAAAAAAAAAAAAAuAgAAZHJzL2Uyb0RvYy54&#10;bWxQSwECLQAUAAYACAAAACEA3qZ3LtoAAAAGAQAADwAAAAAAAAAAAAAAAAAPBAAAZHJzL2Rvd25y&#10;ZXYueG1sUEsFBgAAAAAEAAQA8wAAABYFAAAAAA==&#10;" strokecolor="black [3200]" strokeweight=".5pt">
                      <v:stroke joinstyle="miter"/>
                    </v:line>
                  </w:pict>
                </mc:Fallback>
              </mc:AlternateContent>
            </w:r>
            <w:r w:rsidR="008B18A7" w:rsidRPr="005C5487">
              <w:rPr>
                <w:rFonts w:ascii="Times New Roman" w:hAnsi="Times New Roman"/>
                <w:sz w:val="26"/>
                <w:szCs w:val="26"/>
                <w:vertAlign w:val="superscript"/>
              </w:rPr>
              <w:t xml:space="preserve">              </w:t>
            </w:r>
            <w:r w:rsidR="00862DEA" w:rsidRPr="005C5487">
              <w:rPr>
                <w:rFonts w:ascii="Times New Roman" w:hAnsi="Times New Roman"/>
                <w:sz w:val="26"/>
                <w:szCs w:val="26"/>
              </w:rPr>
              <w:t xml:space="preserve"> </w:t>
            </w:r>
          </w:p>
          <w:p w14:paraId="718356F0" w14:textId="64C4C801" w:rsidR="00DE049D" w:rsidRPr="005C5487" w:rsidRDefault="00DE049D" w:rsidP="00FE7D4C">
            <w:pPr>
              <w:spacing w:after="0" w:line="240" w:lineRule="auto"/>
              <w:ind w:firstLine="720"/>
              <w:jc w:val="both"/>
              <w:rPr>
                <w:rFonts w:ascii="Times New Roman" w:hAnsi="Times New Roman"/>
                <w:sz w:val="26"/>
                <w:szCs w:val="26"/>
              </w:rPr>
            </w:pPr>
            <w:r w:rsidRPr="005C5487">
              <w:rPr>
                <w:rFonts w:ascii="Times New Roman" w:hAnsi="Times New Roman"/>
                <w:sz w:val="26"/>
                <w:szCs w:val="26"/>
              </w:rPr>
              <w:t xml:space="preserve">Số: </w:t>
            </w:r>
            <w:r w:rsidR="00FE7D4C" w:rsidRPr="00FE7D4C">
              <w:rPr>
                <w:rFonts w:ascii="Times New Roman" w:hAnsi="Times New Roman"/>
                <w:b/>
                <w:sz w:val="26"/>
                <w:szCs w:val="26"/>
              </w:rPr>
              <w:t>280</w:t>
            </w:r>
            <w:r w:rsidRPr="005C5487">
              <w:rPr>
                <w:rFonts w:ascii="Times New Roman" w:hAnsi="Times New Roman"/>
                <w:sz w:val="26"/>
                <w:szCs w:val="26"/>
              </w:rPr>
              <w:t xml:space="preserve"> /BC-CCB</w:t>
            </w:r>
          </w:p>
        </w:tc>
        <w:tc>
          <w:tcPr>
            <w:tcW w:w="5883" w:type="dxa"/>
            <w:hideMark/>
          </w:tcPr>
          <w:p w14:paraId="56AB2667" w14:textId="77777777" w:rsidR="00DE049D" w:rsidRPr="005C5487" w:rsidRDefault="00DE049D" w:rsidP="0066698F">
            <w:pPr>
              <w:spacing w:after="0" w:line="240" w:lineRule="auto"/>
              <w:jc w:val="both"/>
              <w:rPr>
                <w:rFonts w:ascii="Times New Roman" w:hAnsi="Times New Roman"/>
                <w:b/>
                <w:sz w:val="26"/>
                <w:szCs w:val="26"/>
              </w:rPr>
            </w:pPr>
            <w:r w:rsidRPr="005C5487">
              <w:rPr>
                <w:rFonts w:ascii="Times New Roman" w:hAnsi="Times New Roman"/>
                <w:b/>
                <w:sz w:val="26"/>
                <w:szCs w:val="26"/>
              </w:rPr>
              <w:t>CỘNG HÒA XÃ HỘI CHỦ NGHĨA VIỆT NAM</w:t>
            </w:r>
          </w:p>
          <w:p w14:paraId="7EED28F0" w14:textId="48502818" w:rsidR="00DE049D" w:rsidRPr="005C5487" w:rsidRDefault="008B18A7" w:rsidP="0066698F">
            <w:pPr>
              <w:spacing w:after="0" w:line="240" w:lineRule="auto"/>
              <w:ind w:firstLine="720"/>
              <w:jc w:val="both"/>
              <w:rPr>
                <w:rFonts w:ascii="Times New Roman" w:hAnsi="Times New Roman"/>
                <w:b/>
                <w:sz w:val="26"/>
                <w:szCs w:val="26"/>
              </w:rPr>
            </w:pPr>
            <w:r w:rsidRPr="005C5487">
              <w:rPr>
                <w:rFonts w:ascii="Times New Roman" w:hAnsi="Times New Roman"/>
                <w:b/>
                <w:sz w:val="26"/>
                <w:szCs w:val="26"/>
              </w:rPr>
              <w:t xml:space="preserve">     </w:t>
            </w:r>
            <w:r w:rsidR="00DE049D" w:rsidRPr="005C5487">
              <w:rPr>
                <w:rFonts w:ascii="Times New Roman" w:hAnsi="Times New Roman"/>
                <w:b/>
                <w:sz w:val="26"/>
                <w:szCs w:val="26"/>
              </w:rPr>
              <w:t>Độc lập - Tự do - Hạnh phúc</w:t>
            </w:r>
          </w:p>
          <w:p w14:paraId="2AA7B413" w14:textId="60FA9D30" w:rsidR="005C5487" w:rsidRPr="005C5487" w:rsidRDefault="005C5487" w:rsidP="0066698F">
            <w:pPr>
              <w:spacing w:after="0" w:line="240" w:lineRule="auto"/>
              <w:jc w:val="both"/>
              <w:rPr>
                <w:rFonts w:ascii="Times New Roman" w:hAnsi="Times New Roman"/>
                <w:i/>
                <w:sz w:val="26"/>
                <w:szCs w:val="26"/>
              </w:rPr>
            </w:pPr>
            <w:r w:rsidRPr="005C5487">
              <w:rPr>
                <w:rFonts w:ascii="Times New Roman" w:hAnsi="Times New Roman"/>
                <w:i/>
                <w:noProof/>
                <w:sz w:val="26"/>
                <w:szCs w:val="26"/>
              </w:rPr>
              <mc:AlternateContent>
                <mc:Choice Requires="wps">
                  <w:drawing>
                    <wp:anchor distT="0" distB="0" distL="114300" distR="114300" simplePos="0" relativeHeight="251660288" behindDoc="0" locked="0" layoutInCell="1" allowOverlap="1" wp14:anchorId="096D2956" wp14:editId="0E7C6B2E">
                      <wp:simplePos x="0" y="0"/>
                      <wp:positionH relativeFrom="column">
                        <wp:posOffset>704578</wp:posOffset>
                      </wp:positionH>
                      <wp:positionV relativeFrom="paragraph">
                        <wp:posOffset>3810</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3pt" to="2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0etQEAALcDAAAOAAAAZHJzL2Uyb0RvYy54bWysU02PEzEMvSPxH6Lc6cwUhGDU6R66gguC&#10;imV/QDbjdCKSOHJCP/49TtrOIkAIrfbiiZP3bD/bs7o5eif2QMliGGS3aKWAoHG0YTfI+28fXr2T&#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6/ed21PAJ9fWseiZFS&#10;/gjoRTkM0tlQZKte7T+lzMkYeoWwUwo5p66nfHJQwC58BcNSSrLKrksEG0dir3j84/euyOBYFVko&#10;xjo3k9p/ky7YQoO6WP9LnNE1I4Y8E70NSH/Lmo/XUs0Zf1V91lpkP+B4qoOo7eDtqMoum1zW71e/&#10;0h//t/VPAAAA//8DAFBLAwQUAAYACAAAACEARFB8IdgAAAAFAQAADwAAAGRycy9kb3ducmV2Lnht&#10;bEyPwU7DMBBE70j8g7VI3KiTCgUU4lRVJYS4IJrC3Y23TsBeR7GThr9ne4Lj06xm3labxTsx4xj7&#10;QAryVQYCqQ2mJ6vg4/B89wgiJk1Gu0Co4AcjbOrrq0qXJpxpj3OTrOASiqVW0KU0lFLGtkOv4yoM&#10;SJydwuh1YhytNKM+c7l3cp1lhfS6J17o9IC7DtvvZvIK3Os4f9qd3cbpZV80X++n9dthVur2Ztk+&#10;gUi4pL9juOizOtTsdAwTmSgcc57zL0lBAYLj+/yB8XhBWVfyv339CwAA//8DAFBLAQItABQABgAI&#10;AAAAIQC2gziS/gAAAOEBAAATAAAAAAAAAAAAAAAAAAAAAABbQ29udGVudF9UeXBlc10ueG1sUEsB&#10;Ai0AFAAGAAgAAAAhADj9If/WAAAAlAEAAAsAAAAAAAAAAAAAAAAALwEAAF9yZWxzLy5yZWxzUEsB&#10;Ai0AFAAGAAgAAAAhAH2w3R61AQAAtwMAAA4AAAAAAAAAAAAAAAAALgIAAGRycy9lMm9Eb2MueG1s&#10;UEsBAi0AFAAGAAgAAAAhAERQfCHYAAAABQEAAA8AAAAAAAAAAAAAAAAADwQAAGRycy9kb3ducmV2&#10;LnhtbFBLBQYAAAAABAAEAPMAAAAUBQAAAAA=&#10;" strokecolor="black [3200]" strokeweight=".5pt">
                      <v:stroke joinstyle="miter"/>
                    </v:line>
                  </w:pict>
                </mc:Fallback>
              </mc:AlternateContent>
            </w:r>
            <w:r w:rsidR="00E4740D" w:rsidRPr="005C5487">
              <w:rPr>
                <w:rFonts w:ascii="Times New Roman" w:hAnsi="Times New Roman"/>
                <w:i/>
                <w:sz w:val="26"/>
                <w:szCs w:val="26"/>
              </w:rPr>
              <w:t xml:space="preserve">       </w:t>
            </w:r>
          </w:p>
          <w:p w14:paraId="554F280A" w14:textId="084D6BFE" w:rsidR="00DE049D" w:rsidRPr="005C5487" w:rsidRDefault="00E4740D" w:rsidP="00CB786D">
            <w:pPr>
              <w:spacing w:after="0" w:line="240" w:lineRule="auto"/>
              <w:jc w:val="center"/>
              <w:rPr>
                <w:rFonts w:ascii="Times New Roman" w:hAnsi="Times New Roman"/>
                <w:i/>
                <w:sz w:val="26"/>
                <w:szCs w:val="26"/>
              </w:rPr>
            </w:pPr>
            <w:r w:rsidRPr="005C5487">
              <w:rPr>
                <w:rFonts w:ascii="Times New Roman" w:hAnsi="Times New Roman"/>
                <w:i/>
                <w:sz w:val="26"/>
                <w:szCs w:val="26"/>
              </w:rPr>
              <w:t>Quảng Nam</w:t>
            </w:r>
            <w:r w:rsidR="00CC06DD" w:rsidRPr="005C5487">
              <w:rPr>
                <w:rFonts w:ascii="Times New Roman" w:hAnsi="Times New Roman"/>
                <w:i/>
                <w:sz w:val="26"/>
                <w:szCs w:val="26"/>
              </w:rPr>
              <w:t xml:space="preserve">, ngày </w:t>
            </w:r>
            <w:r w:rsidR="00FE7D4C">
              <w:rPr>
                <w:rFonts w:ascii="Times New Roman" w:hAnsi="Times New Roman"/>
                <w:i/>
                <w:sz w:val="26"/>
                <w:szCs w:val="26"/>
              </w:rPr>
              <w:t>10</w:t>
            </w:r>
            <w:r w:rsidR="00567571" w:rsidRPr="005C5487">
              <w:rPr>
                <w:rFonts w:ascii="Times New Roman" w:hAnsi="Times New Roman"/>
                <w:i/>
                <w:sz w:val="26"/>
                <w:szCs w:val="26"/>
              </w:rPr>
              <w:t xml:space="preserve"> tháng </w:t>
            </w:r>
            <w:r w:rsidR="00FE7D4C">
              <w:rPr>
                <w:rFonts w:ascii="Times New Roman" w:hAnsi="Times New Roman"/>
                <w:i/>
                <w:sz w:val="26"/>
                <w:szCs w:val="26"/>
              </w:rPr>
              <w:t>7</w:t>
            </w:r>
            <w:r w:rsidRPr="005C5487">
              <w:rPr>
                <w:rFonts w:ascii="Times New Roman" w:hAnsi="Times New Roman"/>
                <w:i/>
                <w:sz w:val="26"/>
                <w:szCs w:val="26"/>
              </w:rPr>
              <w:t xml:space="preserve"> năm 202</w:t>
            </w:r>
            <w:r w:rsidR="00AC28EB" w:rsidRPr="005C5487">
              <w:rPr>
                <w:rFonts w:ascii="Times New Roman" w:hAnsi="Times New Roman"/>
                <w:i/>
                <w:sz w:val="26"/>
                <w:szCs w:val="26"/>
              </w:rPr>
              <w:t>4</w:t>
            </w:r>
          </w:p>
          <w:p w14:paraId="58BFEF8F" w14:textId="77777777" w:rsidR="00717B5E" w:rsidRPr="005C5487" w:rsidRDefault="00717B5E" w:rsidP="0066698F">
            <w:pPr>
              <w:spacing w:after="0" w:line="240" w:lineRule="auto"/>
              <w:ind w:firstLine="720"/>
              <w:jc w:val="both"/>
              <w:rPr>
                <w:rFonts w:ascii="Times New Roman" w:hAnsi="Times New Roman"/>
                <w:i/>
                <w:sz w:val="26"/>
                <w:szCs w:val="26"/>
              </w:rPr>
            </w:pPr>
          </w:p>
        </w:tc>
      </w:tr>
    </w:tbl>
    <w:p w14:paraId="00BACE0C" w14:textId="1D775177" w:rsidR="00D67F7B" w:rsidRPr="005C5487" w:rsidRDefault="00AC28EB" w:rsidP="0066698F">
      <w:pPr>
        <w:spacing w:after="0" w:line="240" w:lineRule="auto"/>
        <w:rPr>
          <w:rFonts w:ascii="Times New Roman" w:hAnsi="Times New Roman"/>
          <w:b/>
          <w:sz w:val="4"/>
          <w:szCs w:val="28"/>
        </w:rPr>
      </w:pPr>
      <w:r w:rsidRPr="005C5487">
        <w:rPr>
          <w:rFonts w:ascii="Times New Roman" w:hAnsi="Times New Roman"/>
          <w:b/>
          <w:sz w:val="28"/>
          <w:szCs w:val="28"/>
        </w:rPr>
        <w:t xml:space="preserve"> </w:t>
      </w:r>
    </w:p>
    <w:p w14:paraId="68D91115" w14:textId="6FC78A6F" w:rsidR="00DE049D" w:rsidRPr="005C5487" w:rsidRDefault="0007072F" w:rsidP="006E33C4">
      <w:pPr>
        <w:spacing w:after="0" w:line="240" w:lineRule="auto"/>
        <w:rPr>
          <w:rFonts w:ascii="Times New Roman" w:hAnsi="Times New Roman"/>
          <w:b/>
          <w:sz w:val="28"/>
          <w:szCs w:val="28"/>
        </w:rPr>
      </w:pPr>
      <w:r w:rsidRPr="005C5487">
        <w:rPr>
          <w:rFonts w:ascii="Times New Roman" w:hAnsi="Times New Roman"/>
          <w:b/>
          <w:sz w:val="28"/>
          <w:szCs w:val="28"/>
        </w:rPr>
        <w:t xml:space="preserve">                                                            </w:t>
      </w:r>
      <w:r w:rsidR="00DE049D" w:rsidRPr="005C5487">
        <w:rPr>
          <w:rFonts w:ascii="Times New Roman" w:hAnsi="Times New Roman"/>
          <w:b/>
          <w:sz w:val="28"/>
          <w:szCs w:val="28"/>
        </w:rPr>
        <w:t>BÁO CÁO</w:t>
      </w:r>
    </w:p>
    <w:p w14:paraId="6A713ADA" w14:textId="0658130E" w:rsidR="00DE049D" w:rsidRPr="005C5487" w:rsidRDefault="00305742" w:rsidP="006E33C4">
      <w:pPr>
        <w:tabs>
          <w:tab w:val="left" w:pos="1320"/>
        </w:tabs>
        <w:spacing w:after="0" w:line="240" w:lineRule="auto"/>
        <w:jc w:val="center"/>
        <w:rPr>
          <w:rFonts w:ascii="Times New Roman" w:hAnsi="Times New Roman"/>
          <w:b/>
          <w:sz w:val="28"/>
          <w:szCs w:val="28"/>
        </w:rPr>
      </w:pPr>
      <w:r w:rsidRPr="005C5487">
        <w:rPr>
          <w:rFonts w:ascii="Times New Roman" w:hAnsi="Times New Roman"/>
          <w:b/>
          <w:sz w:val="28"/>
          <w:szCs w:val="28"/>
        </w:rPr>
        <w:t>Công tác tư tưởng 6 tháng đầu năm 2024</w:t>
      </w:r>
    </w:p>
    <w:p w14:paraId="14EBB070" w14:textId="489174F5" w:rsidR="00DE049D" w:rsidRPr="005C5487" w:rsidRDefault="00305742" w:rsidP="006E33C4">
      <w:pPr>
        <w:tabs>
          <w:tab w:val="left" w:pos="1320"/>
        </w:tabs>
        <w:spacing w:after="0" w:line="240" w:lineRule="auto"/>
        <w:jc w:val="center"/>
        <w:rPr>
          <w:rFonts w:ascii="Times New Roman" w:hAnsi="Times New Roman"/>
          <w:b/>
          <w:sz w:val="28"/>
          <w:szCs w:val="28"/>
        </w:rPr>
      </w:pPr>
      <w:r w:rsidRPr="005C5487">
        <w:rPr>
          <w:rFonts w:ascii="Times New Roman" w:hAnsi="Times New Roman"/>
          <w:b/>
          <w:sz w:val="28"/>
          <w:szCs w:val="28"/>
        </w:rPr>
        <w:t>phương hướng, nhiệm vụ 6 tháng cuối năm 2024</w:t>
      </w:r>
    </w:p>
    <w:p w14:paraId="30DC7A1A" w14:textId="0F40B260" w:rsidR="00F575DE" w:rsidRPr="005C5487" w:rsidRDefault="006E33C4" w:rsidP="0066698F">
      <w:pPr>
        <w:tabs>
          <w:tab w:val="left" w:pos="1320"/>
        </w:tabs>
        <w:spacing w:after="0" w:line="240" w:lineRule="auto"/>
        <w:ind w:firstLine="720"/>
        <w:jc w:val="center"/>
        <w:rPr>
          <w:rFonts w:ascii="Times New Roman" w:hAnsi="Times New Roman"/>
          <w:b/>
          <w:szCs w:val="28"/>
        </w:rPr>
      </w:pPr>
      <w:r w:rsidRPr="005C5487">
        <w:rPr>
          <w:rFonts w:ascii="Times New Roman" w:hAnsi="Times New Roman"/>
          <w:b/>
          <w:noProof/>
          <w:sz w:val="28"/>
          <w:szCs w:val="28"/>
        </w:rPr>
        <mc:AlternateContent>
          <mc:Choice Requires="wps">
            <w:drawing>
              <wp:anchor distT="0" distB="0" distL="114300" distR="114300" simplePos="0" relativeHeight="251655680" behindDoc="0" locked="0" layoutInCell="1" allowOverlap="1" wp14:anchorId="48B883D3" wp14:editId="092F17DF">
                <wp:simplePos x="0" y="0"/>
                <wp:positionH relativeFrom="column">
                  <wp:posOffset>2245360</wp:posOffset>
                </wp:positionH>
                <wp:positionV relativeFrom="paragraph">
                  <wp:posOffset>36195</wp:posOffset>
                </wp:positionV>
                <wp:extent cx="1685925" cy="0"/>
                <wp:effectExtent l="0" t="0" r="952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6.8pt;margin-top:2.85pt;width:13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67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MI0V6&#10;aNHDwesYGU1DeQbjCrCq1M6GBOlJPZtHTX84pHTVEdXyaPxyNuCbBY/kjUu4OANB9sNXzcCGAH6s&#10;1amxfYCEKqBTbMn51hJ+8ojCYzZfzJZT4EZHXUKK0dFY579w3aMglNh5S0Tb+UorBY3XNothyPHR&#10;+UCLFKNDiKr0VkgZ+y8VGkq8nEGcoHFaChaU8WLbfSUtOpIwQfGLOb4zs/qgWATrOGGbq+yJkBcZ&#10;gksV8CAxoHOVLiPyc5kuN4vNIp/k0/lmkqd1PXnYVvlkvs0+z+pPdVXV2a9ALcuLTjDGVWA3jmuW&#10;/904XBfnMmi3gb2VIXmLHusFZMd/JB07G5p5GYu9ZuedHTsOExqNr9sUVuD1HeTXO7/+DQAA//8D&#10;AFBLAwQUAAYACAAAACEAD67nldwAAAAHAQAADwAAAGRycy9kb3ducmV2LnhtbEyOTU/DMBBE70j9&#10;D9YicUHUSasEGrKpqkocOPZD4urGSxKI11HsNKG/voZLOY5m9Obl68m04ky9aywjxPMIBHFpdcMV&#10;wvHw9vQCwnnFWrWWCeGHHKyL2V2uMm1H3tF57ysRIOwyhVB732VSurImo9zcdsSh+7S9UT7EvpK6&#10;V2OAm1YuoiiVRjUcHmrV0bam8ns/GARyQxJHm5Wpju+X8fFjcfkauwPiw/20eQXhafK3MfzqB3Uo&#10;gtPJDqydaBGWyTINU4TkGUTo03gVgzj9ZVnk8r9/cQUAAP//AwBQSwECLQAUAAYACAAAACEAtoM4&#10;kv4AAADhAQAAEwAAAAAAAAAAAAAAAAAAAAAAW0NvbnRlbnRfVHlwZXNdLnhtbFBLAQItABQABgAI&#10;AAAAIQA4/SH/1gAAAJQBAAALAAAAAAAAAAAAAAAAAC8BAABfcmVscy8ucmVsc1BLAQItABQABgAI&#10;AAAAIQBz4L67GwIAADsEAAAOAAAAAAAAAAAAAAAAAC4CAABkcnMvZTJvRG9jLnhtbFBLAQItABQA&#10;BgAIAAAAIQAPrueV3AAAAAcBAAAPAAAAAAAAAAAAAAAAAHUEAABkcnMvZG93bnJldi54bWxQSwUG&#10;AAAAAAQABADzAAAAfgUAAAAA&#10;"/>
            </w:pict>
          </mc:Fallback>
        </mc:AlternateContent>
      </w:r>
    </w:p>
    <w:p w14:paraId="154500E1" w14:textId="77777777" w:rsidR="00DE049D" w:rsidRPr="005C5487" w:rsidRDefault="000730A0" w:rsidP="0066698F">
      <w:pPr>
        <w:tabs>
          <w:tab w:val="left" w:pos="1320"/>
        </w:tabs>
        <w:spacing w:after="0" w:line="240" w:lineRule="auto"/>
        <w:ind w:firstLine="720"/>
        <w:jc w:val="both"/>
        <w:rPr>
          <w:rFonts w:ascii="Times New Roman" w:hAnsi="Times New Roman"/>
          <w:b/>
          <w:sz w:val="28"/>
          <w:szCs w:val="28"/>
        </w:rPr>
      </w:pPr>
      <w:r w:rsidRPr="005C5487">
        <w:rPr>
          <w:rFonts w:ascii="Times New Roman" w:hAnsi="Times New Roman"/>
          <w:b/>
          <w:sz w:val="28"/>
          <w:szCs w:val="28"/>
        </w:rPr>
        <w:t xml:space="preserve">I. </w:t>
      </w:r>
      <w:r w:rsidR="00F575DE" w:rsidRPr="005C5487">
        <w:rPr>
          <w:rFonts w:ascii="Times New Roman" w:hAnsi="Times New Roman"/>
          <w:b/>
          <w:sz w:val="28"/>
          <w:szCs w:val="28"/>
        </w:rPr>
        <w:t>TÌNH HÌNH TÁC ĐỘNG ĐẾN CÔNG TÁC TƯ TƯỞNG</w:t>
      </w:r>
    </w:p>
    <w:p w14:paraId="6949276A" w14:textId="2699C9D3" w:rsidR="009E7AD7" w:rsidRPr="005C5487" w:rsidRDefault="009E7AD7" w:rsidP="0066698F">
      <w:pPr>
        <w:spacing w:after="0" w:line="240" w:lineRule="auto"/>
        <w:ind w:firstLine="720"/>
        <w:jc w:val="both"/>
        <w:rPr>
          <w:rStyle w:val="Emphasis"/>
          <w:rFonts w:ascii="Times New Roman" w:hAnsi="Times New Roman"/>
          <w:i w:val="0"/>
          <w:sz w:val="28"/>
          <w:szCs w:val="28"/>
          <w:shd w:val="clear" w:color="auto" w:fill="FFFFFF"/>
        </w:rPr>
      </w:pPr>
      <w:r w:rsidRPr="005C5487">
        <w:rPr>
          <w:rFonts w:ascii="Times New Roman" w:hAnsi="Times New Roman"/>
          <w:sz w:val="28"/>
          <w:szCs w:val="28"/>
        </w:rPr>
        <w:t>Sáu tháng đầu n</w:t>
      </w:r>
      <w:r w:rsidR="00E4740D" w:rsidRPr="005C5487">
        <w:rPr>
          <w:rFonts w:ascii="Times New Roman" w:hAnsi="Times New Roman"/>
          <w:sz w:val="28"/>
          <w:szCs w:val="28"/>
        </w:rPr>
        <w:t>ăm 202</w:t>
      </w:r>
      <w:r w:rsidR="00EC1D81" w:rsidRPr="005C5487">
        <w:rPr>
          <w:rFonts w:ascii="Times New Roman" w:hAnsi="Times New Roman"/>
          <w:sz w:val="28"/>
          <w:szCs w:val="28"/>
        </w:rPr>
        <w:t>4</w:t>
      </w:r>
      <w:r w:rsidR="00375C12" w:rsidRPr="005C5487">
        <w:rPr>
          <w:rFonts w:ascii="Times New Roman" w:hAnsi="Times New Roman"/>
          <w:sz w:val="28"/>
          <w:szCs w:val="28"/>
        </w:rPr>
        <w:t xml:space="preserve">, tình hình thế giới, khu vực </w:t>
      </w:r>
      <w:r w:rsidR="00E4740D" w:rsidRPr="005C5487">
        <w:rPr>
          <w:rFonts w:ascii="Times New Roman" w:hAnsi="Times New Roman"/>
          <w:sz w:val="28"/>
          <w:szCs w:val="28"/>
        </w:rPr>
        <w:t xml:space="preserve">tiếp tục có những </w:t>
      </w:r>
      <w:r w:rsidR="008C0360" w:rsidRPr="005C5487">
        <w:rPr>
          <w:rFonts w:ascii="Times New Roman" w:hAnsi="Times New Roman"/>
          <w:sz w:val="28"/>
          <w:szCs w:val="28"/>
        </w:rPr>
        <w:t>diễn</w:t>
      </w:r>
      <w:r w:rsidR="00E4740D" w:rsidRPr="005C5487">
        <w:rPr>
          <w:rFonts w:ascii="Times New Roman" w:hAnsi="Times New Roman"/>
          <w:sz w:val="28"/>
          <w:szCs w:val="28"/>
        </w:rPr>
        <w:t xml:space="preserve"> biến</w:t>
      </w:r>
      <w:r w:rsidR="00375C12" w:rsidRPr="005C5487">
        <w:rPr>
          <w:rFonts w:ascii="Times New Roman" w:hAnsi="Times New Roman"/>
          <w:sz w:val="28"/>
          <w:szCs w:val="28"/>
        </w:rPr>
        <w:t xml:space="preserve"> phức tạp, khó dự báo</w:t>
      </w:r>
      <w:r w:rsidR="00D67F7B" w:rsidRPr="005C5487">
        <w:rPr>
          <w:rFonts w:ascii="Times New Roman" w:hAnsi="Times New Roman"/>
          <w:sz w:val="28"/>
          <w:szCs w:val="28"/>
        </w:rPr>
        <w:t>;</w:t>
      </w:r>
      <w:r w:rsidR="00375C12" w:rsidRPr="005C5487">
        <w:rPr>
          <w:rFonts w:ascii="Times New Roman" w:hAnsi="Times New Roman"/>
          <w:sz w:val="28"/>
          <w:szCs w:val="28"/>
        </w:rPr>
        <w:t xml:space="preserve"> </w:t>
      </w:r>
      <w:r w:rsidR="00D67F7B" w:rsidRPr="005C5487">
        <w:rPr>
          <w:rFonts w:ascii="Times New Roman" w:hAnsi="Times New Roman"/>
          <w:sz w:val="28"/>
          <w:szCs w:val="28"/>
        </w:rPr>
        <w:t>s</w:t>
      </w:r>
      <w:r w:rsidR="00375C12" w:rsidRPr="005C5487">
        <w:rPr>
          <w:rFonts w:ascii="Times New Roman" w:hAnsi="Times New Roman"/>
          <w:sz w:val="28"/>
          <w:szCs w:val="28"/>
        </w:rPr>
        <w:t xml:space="preserve">ự cạnh tranh địa - chính trị của các nước lớn; </w:t>
      </w:r>
      <w:r w:rsidR="00EC1D81" w:rsidRPr="005C5487">
        <w:rPr>
          <w:rFonts w:ascii="Times New Roman" w:hAnsi="Times New Roman"/>
          <w:sz w:val="28"/>
          <w:szCs w:val="28"/>
        </w:rPr>
        <w:t>cuộc chiến giữa Is</w:t>
      </w:r>
      <w:r w:rsidR="00090562">
        <w:rPr>
          <w:rFonts w:ascii="Times New Roman" w:hAnsi="Times New Roman"/>
          <w:sz w:val="28"/>
          <w:szCs w:val="28"/>
        </w:rPr>
        <w:t>r</w:t>
      </w:r>
      <w:r w:rsidR="00EC1D81" w:rsidRPr="005C5487">
        <w:rPr>
          <w:rFonts w:ascii="Times New Roman" w:hAnsi="Times New Roman"/>
          <w:sz w:val="28"/>
          <w:szCs w:val="28"/>
        </w:rPr>
        <w:t xml:space="preserve">aren và phong trào Hamas ở dãi Gaza; </w:t>
      </w:r>
      <w:r w:rsidR="00375C12" w:rsidRPr="005C5487">
        <w:rPr>
          <w:rFonts w:ascii="Times New Roman" w:hAnsi="Times New Roman"/>
          <w:sz w:val="28"/>
          <w:szCs w:val="28"/>
        </w:rPr>
        <w:t>cuộc xung đột quân sự giữa Nga-Ukraina</w:t>
      </w:r>
      <w:r w:rsidR="00E4740D" w:rsidRPr="005C5487">
        <w:rPr>
          <w:rFonts w:ascii="Times New Roman" w:hAnsi="Times New Roman"/>
          <w:sz w:val="28"/>
          <w:szCs w:val="28"/>
        </w:rPr>
        <w:t xml:space="preserve"> chưa đến hồi kết thúc</w:t>
      </w:r>
      <w:r w:rsidR="00375C12" w:rsidRPr="005C5487">
        <w:rPr>
          <w:rFonts w:ascii="Times New Roman" w:hAnsi="Times New Roman"/>
          <w:sz w:val="28"/>
          <w:szCs w:val="28"/>
        </w:rPr>
        <w:t>,</w:t>
      </w:r>
      <w:r w:rsidR="000C7F80" w:rsidRPr="005C5487">
        <w:rPr>
          <w:rFonts w:ascii="Times New Roman" w:hAnsi="Times New Roman"/>
          <w:sz w:val="28"/>
          <w:szCs w:val="28"/>
        </w:rPr>
        <w:t xml:space="preserve"> </w:t>
      </w:r>
      <w:r w:rsidR="00AB31F2" w:rsidRPr="005C5487">
        <w:rPr>
          <w:rFonts w:ascii="Times New Roman" w:hAnsi="Times New Roman"/>
          <w:sz w:val="28"/>
          <w:szCs w:val="28"/>
        </w:rPr>
        <w:t>ảnh hưởng sâu sắc tới hòa bình, ổn định và trật tự thế giới</w:t>
      </w:r>
      <w:r w:rsidR="00392012" w:rsidRPr="005C5487">
        <w:rPr>
          <w:rFonts w:ascii="Times New Roman" w:hAnsi="Times New Roman"/>
          <w:sz w:val="28"/>
          <w:szCs w:val="28"/>
        </w:rPr>
        <w:t>,</w:t>
      </w:r>
      <w:r w:rsidR="00AB31F2" w:rsidRPr="005C5487">
        <w:rPr>
          <w:rFonts w:ascii="Times New Roman" w:hAnsi="Times New Roman"/>
          <w:sz w:val="28"/>
          <w:szCs w:val="28"/>
        </w:rPr>
        <w:t xml:space="preserve"> khiến quan hệ giữa các nước lớn bước vào giai đoạn đối đầu, căng thẳng mới.</w:t>
      </w:r>
      <w:r w:rsidR="00392012" w:rsidRPr="005C5487">
        <w:rPr>
          <w:rFonts w:ascii="Times New Roman" w:hAnsi="Times New Roman"/>
          <w:sz w:val="28"/>
          <w:szCs w:val="28"/>
        </w:rPr>
        <w:t xml:space="preserve"> </w:t>
      </w:r>
      <w:r w:rsidRPr="005C5487">
        <w:rPr>
          <w:rStyle w:val="Emphasis"/>
          <w:rFonts w:ascii="Times New Roman" w:hAnsi="Times New Roman"/>
          <w:i w:val="0"/>
          <w:sz w:val="28"/>
          <w:szCs w:val="28"/>
          <w:shd w:val="clear" w:color="auto" w:fill="FFFFFF"/>
        </w:rPr>
        <w:t xml:space="preserve">Bên cạnh đó, cạnh tranh chiến lược, bất ổn địa chính trị, an ninh lương thực, thiên tai, biến đổi khí hậu… ngày càng gia tăng; kinh tế thế giới dự báo tăng trưởng thấp trong năm nay; lạm phát tuy đã hạ nhiệt nhưng còn ở mức cao, tiềm ẩn nhiều rủi ro; nhu cầu tiêu dùng và các hoạt động kinh tế tiếp tục suy giảm. </w:t>
      </w:r>
    </w:p>
    <w:p w14:paraId="015844EF" w14:textId="2FA87DFC" w:rsidR="009E7AD7" w:rsidRPr="005C5487" w:rsidRDefault="002A3D84" w:rsidP="0066698F">
      <w:pPr>
        <w:spacing w:after="0" w:line="240" w:lineRule="auto"/>
        <w:ind w:firstLine="720"/>
        <w:jc w:val="both"/>
        <w:rPr>
          <w:rFonts w:ascii="Times New Roman" w:hAnsi="Times New Roman"/>
          <w:i/>
          <w:sz w:val="28"/>
          <w:szCs w:val="28"/>
        </w:rPr>
      </w:pPr>
      <w:r w:rsidRPr="005C5487">
        <w:rPr>
          <w:rStyle w:val="Emphasis"/>
          <w:rFonts w:ascii="Times New Roman" w:hAnsi="Times New Roman"/>
          <w:i w:val="0"/>
          <w:sz w:val="28"/>
          <w:szCs w:val="28"/>
          <w:shd w:val="clear" w:color="auto" w:fill="FFFFFF"/>
        </w:rPr>
        <w:t xml:space="preserve">Trong nước, </w:t>
      </w:r>
      <w:r w:rsidR="009E7AD7" w:rsidRPr="005C5487">
        <w:rPr>
          <w:rStyle w:val="Emphasis"/>
          <w:rFonts w:ascii="Times New Roman" w:hAnsi="Times New Roman"/>
          <w:i w:val="0"/>
          <w:sz w:val="28"/>
          <w:szCs w:val="28"/>
          <w:shd w:val="clear" w:color="auto" w:fill="FFFFFF"/>
        </w:rPr>
        <w:t>Chính phủ, Thủ tướng Chính phủ đã chủ động, quyết liệt, sát sao chỉ đạo các Bộ, ngành</w:t>
      </w:r>
      <w:r w:rsidR="00EC1D81" w:rsidRPr="005C5487">
        <w:rPr>
          <w:rStyle w:val="Emphasis"/>
          <w:rFonts w:ascii="Times New Roman" w:hAnsi="Times New Roman"/>
          <w:i w:val="0"/>
          <w:sz w:val="28"/>
          <w:szCs w:val="28"/>
          <w:shd w:val="clear" w:color="auto" w:fill="FFFFFF"/>
        </w:rPr>
        <w:t>, địa phương</w:t>
      </w:r>
      <w:r w:rsidR="009E7AD7" w:rsidRPr="005C5487">
        <w:rPr>
          <w:rStyle w:val="Emphasis"/>
          <w:rFonts w:ascii="Times New Roman" w:hAnsi="Times New Roman"/>
          <w:i w:val="0"/>
          <w:sz w:val="28"/>
          <w:szCs w:val="28"/>
          <w:shd w:val="clear" w:color="auto" w:fill="FFFFFF"/>
        </w:rPr>
        <w:t xml:space="preserve"> triển khai nhiều giải pháp nhằm tháo gỡ khó khăn, thúc đẩy tăng trưởng, giữ vững ổn định kinh tế vĩ mô, các cân đối lớn; giảm mặt bằng lãi suất cho vay, ổn định thị trường ngoại hối; thúc đẩy giải ngân đầu tư công; tháo gỡ khó khăn, vướng mắc, bảo đảm an sinh xã hội.</w:t>
      </w:r>
    </w:p>
    <w:p w14:paraId="6842CCAD" w14:textId="5C9D2DF3" w:rsidR="00311631" w:rsidRPr="005C5487" w:rsidRDefault="008D4063" w:rsidP="0066698F">
      <w:pPr>
        <w:spacing w:after="0" w:line="240" w:lineRule="auto"/>
        <w:ind w:firstLine="720"/>
        <w:jc w:val="both"/>
        <w:rPr>
          <w:rFonts w:ascii="Times New Roman" w:hAnsi="Times New Roman"/>
          <w:sz w:val="28"/>
          <w:szCs w:val="28"/>
        </w:rPr>
      </w:pPr>
      <w:r w:rsidRPr="005C5487">
        <w:rPr>
          <w:rFonts w:ascii="Times New Roman" w:hAnsi="Times New Roman"/>
          <w:sz w:val="28"/>
          <w:szCs w:val="28"/>
          <w:shd w:val="clear" w:color="auto" w:fill="FFFFFF"/>
        </w:rPr>
        <w:t xml:space="preserve">Đối với tỉnh Quảng Nam </w:t>
      </w:r>
      <w:r w:rsidR="00EC1D81" w:rsidRPr="005C5487">
        <w:rPr>
          <w:rFonts w:ascii="Times New Roman" w:hAnsi="Times New Roman"/>
          <w:sz w:val="28"/>
          <w:szCs w:val="28"/>
          <w:shd w:val="clear" w:color="auto" w:fill="FFFFFF"/>
        </w:rPr>
        <w:t>6 tháng đầu năm 2024,</w:t>
      </w:r>
      <w:r w:rsidRPr="005C5487">
        <w:rPr>
          <w:rFonts w:ascii="Times New Roman" w:hAnsi="Times New Roman"/>
          <w:sz w:val="28"/>
          <w:szCs w:val="28"/>
          <w:shd w:val="clear" w:color="auto" w:fill="FFFFFF"/>
        </w:rPr>
        <w:t xml:space="preserve"> tốc độ tăng trưởng kinh tế </w:t>
      </w:r>
      <w:r w:rsidR="00EC1D81" w:rsidRPr="005C5487">
        <w:rPr>
          <w:rFonts w:ascii="Times New Roman" w:hAnsi="Times New Roman"/>
          <w:sz w:val="28"/>
          <w:szCs w:val="28"/>
          <w:shd w:val="clear" w:color="auto" w:fill="FFFFFF"/>
        </w:rPr>
        <w:t>có tăng</w:t>
      </w:r>
      <w:r w:rsidRPr="005C5487">
        <w:rPr>
          <w:rFonts w:ascii="Times New Roman" w:hAnsi="Times New Roman"/>
          <w:sz w:val="28"/>
          <w:szCs w:val="28"/>
          <w:shd w:val="clear" w:color="auto" w:fill="FFFFFF"/>
        </w:rPr>
        <w:t xml:space="preserve"> so với cùng kỳ năm 202</w:t>
      </w:r>
      <w:r w:rsidR="00EC1D81" w:rsidRPr="005C5487">
        <w:rPr>
          <w:rFonts w:ascii="Times New Roman" w:hAnsi="Times New Roman"/>
          <w:sz w:val="28"/>
          <w:szCs w:val="28"/>
          <w:shd w:val="clear" w:color="auto" w:fill="FFFFFF"/>
        </w:rPr>
        <w:t>3</w:t>
      </w:r>
      <w:r w:rsidRPr="005C5487">
        <w:rPr>
          <w:rFonts w:ascii="Times New Roman" w:hAnsi="Times New Roman"/>
          <w:sz w:val="28"/>
          <w:szCs w:val="28"/>
          <w:shd w:val="clear" w:color="auto" w:fill="FFFFFF"/>
        </w:rPr>
        <w:t>. </w:t>
      </w:r>
      <w:r w:rsidR="0047785E" w:rsidRPr="005C5487">
        <w:rPr>
          <w:rFonts w:ascii="Times New Roman" w:hAnsi="Times New Roman"/>
          <w:sz w:val="28"/>
          <w:szCs w:val="28"/>
          <w:shd w:val="clear" w:color="auto" w:fill="FFFFFF"/>
        </w:rPr>
        <w:t>Quy hoạch tỉnh Quảng Nam thời kỳ 2021-2030, tầm nhìn đến năm 2050 đã được Thủ tướng Chính phủ phê duyệt, đã mở ra cho tỉnh nhà nhiều cơ hội được đầu tư phát triển trong tương lai.</w:t>
      </w:r>
    </w:p>
    <w:p w14:paraId="41B38C7D" w14:textId="40B24203" w:rsidR="00375C12" w:rsidRPr="005C5487" w:rsidRDefault="00734239" w:rsidP="0066698F">
      <w:pPr>
        <w:spacing w:after="0" w:line="240" w:lineRule="auto"/>
        <w:ind w:firstLine="720"/>
        <w:jc w:val="both"/>
        <w:rPr>
          <w:rFonts w:ascii="Times New Roman" w:hAnsi="Times New Roman"/>
          <w:sz w:val="28"/>
          <w:szCs w:val="28"/>
        </w:rPr>
      </w:pPr>
      <w:r w:rsidRPr="005C5487">
        <w:rPr>
          <w:rFonts w:ascii="Times New Roman" w:hAnsi="Times New Roman"/>
          <w:sz w:val="28"/>
          <w:szCs w:val="28"/>
        </w:rPr>
        <w:t xml:space="preserve"> </w:t>
      </w:r>
      <w:r w:rsidR="008648D8" w:rsidRPr="005C5487">
        <w:rPr>
          <w:rFonts w:ascii="Times New Roman" w:hAnsi="Times New Roman"/>
          <w:sz w:val="28"/>
          <w:szCs w:val="28"/>
        </w:rPr>
        <w:t>Toàn H</w:t>
      </w:r>
      <w:r w:rsidR="00375C12" w:rsidRPr="005C5487">
        <w:rPr>
          <w:rFonts w:ascii="Times New Roman" w:hAnsi="Times New Roman"/>
          <w:sz w:val="28"/>
          <w:szCs w:val="28"/>
        </w:rPr>
        <w:t xml:space="preserve">ội tập trung </w:t>
      </w:r>
      <w:r w:rsidR="0044585C" w:rsidRPr="005C5487">
        <w:rPr>
          <w:rFonts w:ascii="Times New Roman" w:hAnsi="Times New Roman"/>
          <w:sz w:val="28"/>
          <w:szCs w:val="28"/>
        </w:rPr>
        <w:t xml:space="preserve">quán triệt, triển khai thực hiện Nghị Đại hội </w:t>
      </w:r>
      <w:r w:rsidR="00EC1D81" w:rsidRPr="005C5487">
        <w:rPr>
          <w:rFonts w:ascii="Times New Roman" w:hAnsi="Times New Roman"/>
          <w:sz w:val="28"/>
          <w:szCs w:val="28"/>
        </w:rPr>
        <w:t xml:space="preserve">Đảng các cấp; Đại hội </w:t>
      </w:r>
      <w:r w:rsidR="0044585C" w:rsidRPr="005C5487">
        <w:rPr>
          <w:rFonts w:ascii="Times New Roman" w:hAnsi="Times New Roman"/>
          <w:sz w:val="28"/>
          <w:szCs w:val="28"/>
        </w:rPr>
        <w:t>đại biểu toàn quốc Hội CCB Việt Nam</w:t>
      </w:r>
      <w:r w:rsidR="00EC1D81" w:rsidRPr="005C5487">
        <w:rPr>
          <w:rFonts w:ascii="Times New Roman" w:hAnsi="Times New Roman"/>
          <w:sz w:val="28"/>
          <w:szCs w:val="28"/>
        </w:rPr>
        <w:t xml:space="preserve"> lần thứ VII và Đại Hội đại biểu Hội CCB các cấp</w:t>
      </w:r>
      <w:r w:rsidR="0044585C" w:rsidRPr="005C5487">
        <w:rPr>
          <w:rFonts w:ascii="Times New Roman" w:hAnsi="Times New Roman"/>
          <w:sz w:val="28"/>
          <w:szCs w:val="28"/>
        </w:rPr>
        <w:t xml:space="preserve">, nhiệm kỳ 2022 </w:t>
      </w:r>
      <w:r w:rsidR="002A3D84" w:rsidRPr="005C5487">
        <w:rPr>
          <w:rFonts w:ascii="Times New Roman" w:hAnsi="Times New Roman"/>
          <w:sz w:val="28"/>
          <w:szCs w:val="28"/>
        </w:rPr>
        <w:t>-</w:t>
      </w:r>
      <w:r w:rsidR="0044585C" w:rsidRPr="005C5487">
        <w:rPr>
          <w:rFonts w:ascii="Times New Roman" w:hAnsi="Times New Roman"/>
          <w:sz w:val="28"/>
          <w:szCs w:val="28"/>
        </w:rPr>
        <w:t xml:space="preserve"> 2027; v</w:t>
      </w:r>
      <w:r w:rsidR="0044585C" w:rsidRPr="005C5487">
        <w:rPr>
          <w:rFonts w:ascii="Times New Roman" w:eastAsia="Calibri" w:hAnsi="Times New Roman"/>
          <w:sz w:val="28"/>
          <w:szCs w:val="28"/>
        </w:rPr>
        <w:t xml:space="preserve">ận động CCB tham gia </w:t>
      </w:r>
      <w:r w:rsidR="0044585C" w:rsidRPr="005C5487">
        <w:rPr>
          <w:rFonts w:ascii="Times New Roman" w:eastAsia="Calibri" w:hAnsi="Times New Roman"/>
          <w:bCs/>
          <w:sz w:val="28"/>
          <w:szCs w:val="28"/>
        </w:rPr>
        <w:t>thực hiện các phong trào, các cuộc vận động của Trung ương và địa phương phát động</w:t>
      </w:r>
      <w:r w:rsidR="0044585C" w:rsidRPr="005C5487">
        <w:rPr>
          <w:rFonts w:ascii="Times New Roman" w:eastAsia="Calibri" w:hAnsi="Times New Roman"/>
          <w:sz w:val="28"/>
          <w:szCs w:val="28"/>
        </w:rPr>
        <w:t>; Hội CCB các huyện, thị, thành Hội đã chủ động không ngừng đẩy mạnh thực hiện phong trào phong trào “</w:t>
      </w:r>
      <w:r w:rsidR="0044585C" w:rsidRPr="005C5487">
        <w:rPr>
          <w:rFonts w:ascii="Times New Roman" w:eastAsia="Calibri" w:hAnsi="Times New Roman"/>
          <w:i/>
          <w:sz w:val="28"/>
          <w:szCs w:val="28"/>
        </w:rPr>
        <w:t>Toàn dân bảo vệ an ninh Tổ quốc”; “Toàn dân đoàn kết xây dựng nông thôn mới, đô thị văn minh”; “Người Việt Nam ưu tiên dùng hàng Việt Nam”; “Quảng Nam chung tay vì người nghèo, không để ai bị bỏ lại phía sau”; “CCB tham gia giữ gìn trật tự an toàn giao thông”; “CCB với phong trào bảo vệ môi trườ</w:t>
      </w:r>
      <w:r w:rsidR="00CB786D">
        <w:rPr>
          <w:rFonts w:ascii="Times New Roman" w:eastAsia="Calibri" w:hAnsi="Times New Roman"/>
          <w:i/>
          <w:sz w:val="28"/>
          <w:szCs w:val="28"/>
        </w:rPr>
        <w:t>ng”</w:t>
      </w:r>
      <w:r w:rsidR="0044585C" w:rsidRPr="005C5487">
        <w:rPr>
          <w:rFonts w:ascii="Times New Roman" w:eastAsia="Calibri" w:hAnsi="Times New Roman"/>
          <w:i/>
          <w:sz w:val="28"/>
          <w:szCs w:val="28"/>
        </w:rPr>
        <w:t>...</w:t>
      </w:r>
    </w:p>
    <w:p w14:paraId="20216C15" w14:textId="1746F0E7" w:rsidR="00375C12" w:rsidRPr="005C5487" w:rsidRDefault="00375C12" w:rsidP="0066698F">
      <w:pPr>
        <w:spacing w:after="0" w:line="240" w:lineRule="auto"/>
        <w:ind w:firstLine="720"/>
        <w:jc w:val="both"/>
        <w:rPr>
          <w:rFonts w:ascii="Times New Roman" w:hAnsi="Times New Roman"/>
          <w:lang w:val="vi-VN"/>
        </w:rPr>
      </w:pPr>
      <w:r w:rsidRPr="005C5487">
        <w:rPr>
          <w:rFonts w:ascii="Times New Roman" w:hAnsi="Times New Roman"/>
          <w:sz w:val="28"/>
          <w:szCs w:val="28"/>
        </w:rPr>
        <w:t>Tuy nhiên, các thế lực thù địch, phản động, cơ hội chính trị trong và ngoài nước tiếp tục tập trung chống phá Đảng, Nhà nước với nhiều thủ đoạn hết sức tinh v</w:t>
      </w:r>
      <w:r w:rsidR="00DC7D56" w:rsidRPr="005C5487">
        <w:rPr>
          <w:rFonts w:ascii="Times New Roman" w:hAnsi="Times New Roman"/>
          <w:sz w:val="28"/>
          <w:szCs w:val="28"/>
        </w:rPr>
        <w:t>i</w:t>
      </w:r>
      <w:r w:rsidRPr="005C5487">
        <w:rPr>
          <w:rFonts w:ascii="Times New Roman" w:hAnsi="Times New Roman"/>
          <w:sz w:val="28"/>
          <w:szCs w:val="28"/>
        </w:rPr>
        <w:t>, phức tạp; tình hình</w:t>
      </w:r>
      <w:r w:rsidR="00B71EE0" w:rsidRPr="005C5487">
        <w:rPr>
          <w:rFonts w:ascii="Times New Roman" w:hAnsi="Times New Roman"/>
          <w:sz w:val="28"/>
          <w:szCs w:val="28"/>
        </w:rPr>
        <w:t xml:space="preserve"> tham nhũng,</w:t>
      </w:r>
      <w:r w:rsidRPr="005C5487">
        <w:rPr>
          <w:rFonts w:ascii="Times New Roman" w:hAnsi="Times New Roman"/>
          <w:sz w:val="28"/>
          <w:szCs w:val="28"/>
        </w:rPr>
        <w:t xml:space="preserve"> tội phạm kinh tế diễn biến phức tạp</w:t>
      </w:r>
      <w:r w:rsidR="00BA2B81" w:rsidRPr="005C5487">
        <w:rPr>
          <w:rFonts w:ascii="Times New Roman" w:hAnsi="Times New Roman"/>
          <w:sz w:val="28"/>
          <w:szCs w:val="28"/>
        </w:rPr>
        <w:t xml:space="preserve">; </w:t>
      </w:r>
      <w:r w:rsidR="00990241" w:rsidRPr="005C5487">
        <w:rPr>
          <w:rFonts w:ascii="Times New Roman" w:hAnsi="Times New Roman"/>
          <w:sz w:val="28"/>
          <w:szCs w:val="28"/>
        </w:rPr>
        <w:t>một</w:t>
      </w:r>
      <w:r w:rsidR="00601844" w:rsidRPr="005C5487">
        <w:rPr>
          <w:rFonts w:ascii="Times New Roman" w:hAnsi="Times New Roman"/>
          <w:sz w:val="28"/>
          <w:szCs w:val="28"/>
          <w:lang w:val="vi-VN"/>
        </w:rPr>
        <w:t xml:space="preserve"> số cán bộ cấp cao của Đảng và Nhà nước suy thoái về tư tưởng, chính trị, đạo đức, lối sống, vi phạm pháp luật</w:t>
      </w:r>
      <w:r w:rsidR="00BE0D20">
        <w:rPr>
          <w:rFonts w:ascii="Times New Roman" w:hAnsi="Times New Roman"/>
          <w:sz w:val="28"/>
          <w:szCs w:val="28"/>
        </w:rPr>
        <w:t xml:space="preserve"> đã được kiểm tra, kiểm điểm, xử lý</w:t>
      </w:r>
      <w:r w:rsidR="00DC7D56" w:rsidRPr="005C5487">
        <w:rPr>
          <w:rFonts w:ascii="Times New Roman" w:hAnsi="Times New Roman"/>
          <w:sz w:val="28"/>
          <w:szCs w:val="28"/>
        </w:rPr>
        <w:t>;</w:t>
      </w:r>
      <w:r w:rsidR="00DC7D56" w:rsidRPr="005C5487">
        <w:rPr>
          <w:rFonts w:ascii="Times New Roman" w:hAnsi="Times New Roman"/>
          <w:sz w:val="28"/>
          <w:szCs w:val="28"/>
          <w:lang w:val="vi-VN"/>
        </w:rPr>
        <w:t xml:space="preserve"> </w:t>
      </w:r>
      <w:r w:rsidR="00DC7D56" w:rsidRPr="005C5487">
        <w:rPr>
          <w:rFonts w:ascii="Times New Roman" w:hAnsi="Times New Roman"/>
          <w:sz w:val="28"/>
          <w:szCs w:val="28"/>
        </w:rPr>
        <w:t>cùng với</w:t>
      </w:r>
      <w:r w:rsidR="00BE0D20">
        <w:rPr>
          <w:rFonts w:ascii="Times New Roman" w:hAnsi="Times New Roman"/>
          <w:sz w:val="28"/>
          <w:szCs w:val="28"/>
        </w:rPr>
        <w:t xml:space="preserve"> đó</w:t>
      </w:r>
      <w:r w:rsidR="00DC7D56" w:rsidRPr="005C5487">
        <w:rPr>
          <w:rFonts w:ascii="Times New Roman" w:hAnsi="Times New Roman"/>
          <w:sz w:val="28"/>
          <w:szCs w:val="28"/>
        </w:rPr>
        <w:t xml:space="preserve"> </w:t>
      </w:r>
      <w:r w:rsidR="00DC7D56" w:rsidRPr="005C5487">
        <w:rPr>
          <w:rFonts w:ascii="Times New Roman" w:hAnsi="Times New Roman"/>
          <w:sz w:val="28"/>
          <w:szCs w:val="28"/>
          <w:lang w:val="vi-VN"/>
        </w:rPr>
        <w:t>hoàn cảnh gia đình của một số cán bộ, hội viên còn khó khăn;</w:t>
      </w:r>
      <w:r w:rsidR="00DC7D56" w:rsidRPr="005C5487">
        <w:rPr>
          <w:rFonts w:ascii="Times New Roman" w:hAnsi="Times New Roman"/>
          <w:sz w:val="28"/>
          <w:szCs w:val="28"/>
        </w:rPr>
        <w:t xml:space="preserve"> </w:t>
      </w:r>
      <w:r w:rsidR="00601844" w:rsidRPr="005C5487">
        <w:rPr>
          <w:rFonts w:ascii="Times New Roman" w:hAnsi="Times New Roman"/>
          <w:sz w:val="28"/>
          <w:szCs w:val="28"/>
          <w:lang w:val="vi-VN"/>
        </w:rPr>
        <w:t>đã ảnh hưởng đến tư tưởng, tình cảm, niềm tin của Nhân dân và CCB trong toàn Hội.</w:t>
      </w:r>
      <w:r w:rsidR="00567571" w:rsidRPr="005C5487">
        <w:rPr>
          <w:rFonts w:ascii="Times New Roman" w:hAnsi="Times New Roman"/>
          <w:sz w:val="28"/>
          <w:szCs w:val="28"/>
          <w:lang w:val="vi-VN"/>
        </w:rPr>
        <w:t xml:space="preserve"> </w:t>
      </w:r>
      <w:r w:rsidR="00D56BC8">
        <w:rPr>
          <w:rFonts w:ascii="Times New Roman" w:hAnsi="Times New Roman"/>
          <w:sz w:val="28"/>
          <w:szCs w:val="28"/>
        </w:rPr>
        <w:t xml:space="preserve">Một số cán bộ, </w:t>
      </w:r>
      <w:r w:rsidR="00D56BC8">
        <w:rPr>
          <w:rFonts w:ascii="Times New Roman" w:hAnsi="Times New Roman"/>
          <w:sz w:val="28"/>
          <w:szCs w:val="28"/>
        </w:rPr>
        <w:lastRenderedPageBreak/>
        <w:t xml:space="preserve">đảng viên trong bộ máy của Đảng, chính quyền sinh ra tình trạng né tránh, đùn đẩy, làm việc cầm chừng, sợ trách nhiệm, sợ vi phạm kỷ luật, pháp luật. </w:t>
      </w:r>
      <w:r w:rsidR="00D56BC8" w:rsidRPr="005C5487">
        <w:rPr>
          <w:rFonts w:ascii="Times New Roman" w:hAnsi="Times New Roman"/>
          <w:sz w:val="28"/>
          <w:szCs w:val="28"/>
          <w:lang w:val="vi-VN"/>
        </w:rPr>
        <w:t xml:space="preserve">Những </w:t>
      </w:r>
      <w:r w:rsidR="00567571" w:rsidRPr="005C5487">
        <w:rPr>
          <w:rFonts w:ascii="Times New Roman" w:hAnsi="Times New Roman"/>
          <w:sz w:val="28"/>
          <w:szCs w:val="28"/>
          <w:lang w:val="vi-VN"/>
        </w:rPr>
        <w:t xml:space="preserve">yếu tố nêu trên </w:t>
      </w:r>
      <w:r w:rsidRPr="005C5487">
        <w:rPr>
          <w:rFonts w:ascii="Times New Roman" w:hAnsi="Times New Roman"/>
          <w:sz w:val="28"/>
          <w:szCs w:val="28"/>
          <w:lang w:val="vi-VN"/>
        </w:rPr>
        <w:t>ảnh hưởng trực tiếp đến triển khai tổ chức các hoạt động công tác tư tưởng của Hội CCB các cấp.</w:t>
      </w:r>
      <w:r w:rsidRPr="005C5487">
        <w:rPr>
          <w:rFonts w:ascii="Times New Roman" w:hAnsi="Times New Roman"/>
          <w:lang w:val="vi-VN"/>
        </w:rPr>
        <w:t xml:space="preserve"> </w:t>
      </w:r>
      <w:r w:rsidR="00567571" w:rsidRPr="005C5487">
        <w:rPr>
          <w:rFonts w:ascii="Times New Roman" w:hAnsi="Times New Roman"/>
          <w:lang w:val="vi-VN"/>
        </w:rPr>
        <w:t xml:space="preserve"> </w:t>
      </w:r>
      <w:bookmarkStart w:id="0" w:name="_GoBack"/>
      <w:bookmarkEnd w:id="0"/>
    </w:p>
    <w:p w14:paraId="3D3C1ED9" w14:textId="77777777" w:rsidR="00AC2BF2" w:rsidRPr="005C5487" w:rsidRDefault="00DE049D" w:rsidP="0066698F">
      <w:pPr>
        <w:pStyle w:val="NormalWeb"/>
        <w:ind w:firstLine="720"/>
        <w:jc w:val="both"/>
        <w:textAlignment w:val="baseline"/>
        <w:rPr>
          <w:b/>
          <w:sz w:val="28"/>
          <w:szCs w:val="28"/>
          <w:lang w:val="vi-VN"/>
        </w:rPr>
      </w:pPr>
      <w:r w:rsidRPr="005C5487">
        <w:rPr>
          <w:b/>
          <w:sz w:val="28"/>
          <w:szCs w:val="28"/>
          <w:lang w:val="vi-VN"/>
        </w:rPr>
        <w:t>II</w:t>
      </w:r>
      <w:r w:rsidR="00200455" w:rsidRPr="005C5487">
        <w:rPr>
          <w:b/>
          <w:sz w:val="28"/>
          <w:szCs w:val="28"/>
          <w:lang w:val="vi-VN"/>
        </w:rPr>
        <w:t xml:space="preserve">. </w:t>
      </w:r>
      <w:r w:rsidR="00F575DE" w:rsidRPr="005C5487">
        <w:rPr>
          <w:b/>
          <w:sz w:val="28"/>
          <w:szCs w:val="28"/>
          <w:lang w:val="vi-VN"/>
        </w:rPr>
        <w:t>CÔNG TÁC TƯ TƯỞNG VÀ TÌNH HÌNH TƯ TƯỞNG</w:t>
      </w:r>
    </w:p>
    <w:p w14:paraId="46782DAB" w14:textId="77777777" w:rsidR="00DE049D" w:rsidRPr="005C5487" w:rsidRDefault="008B46FC" w:rsidP="0066698F">
      <w:pPr>
        <w:pStyle w:val="NormalWeb"/>
        <w:ind w:firstLine="720"/>
        <w:jc w:val="both"/>
        <w:textAlignment w:val="baseline"/>
        <w:rPr>
          <w:sz w:val="28"/>
          <w:szCs w:val="28"/>
          <w:lang w:val="vi-VN"/>
        </w:rPr>
      </w:pPr>
      <w:r w:rsidRPr="005C5487">
        <w:rPr>
          <w:b/>
          <w:sz w:val="28"/>
          <w:szCs w:val="28"/>
          <w:lang w:val="vi-VN"/>
        </w:rPr>
        <w:t xml:space="preserve">A. </w:t>
      </w:r>
      <w:r w:rsidR="00DE049D" w:rsidRPr="005C5487">
        <w:rPr>
          <w:b/>
          <w:sz w:val="28"/>
          <w:szCs w:val="28"/>
          <w:lang w:val="vi-VN"/>
        </w:rPr>
        <w:t>Công tác tư tưởng</w:t>
      </w:r>
    </w:p>
    <w:p w14:paraId="0B7CD3DD" w14:textId="76262FB0" w:rsidR="00DE049D" w:rsidRPr="005C5487" w:rsidRDefault="00DE049D" w:rsidP="0066698F">
      <w:pPr>
        <w:tabs>
          <w:tab w:val="left" w:pos="720"/>
        </w:tabs>
        <w:spacing w:after="0" w:line="240" w:lineRule="auto"/>
        <w:ind w:firstLine="720"/>
        <w:jc w:val="both"/>
        <w:rPr>
          <w:rFonts w:ascii="Times New Roman" w:hAnsi="Times New Roman"/>
          <w:bCs/>
          <w:sz w:val="28"/>
          <w:szCs w:val="28"/>
          <w:lang w:val="vi-VN"/>
        </w:rPr>
      </w:pPr>
      <w:r w:rsidRPr="005C5487">
        <w:rPr>
          <w:rFonts w:ascii="Times New Roman" w:hAnsi="Times New Roman"/>
          <w:sz w:val="28"/>
          <w:szCs w:val="28"/>
          <w:lang w:val="vi-VN"/>
        </w:rPr>
        <w:t>Trước những tác động của tình hình quốc tế và trong nước, dưới sự lãnh đạo, chỉ đạo trực tiếp của Đảng đoàn và định hướng của Ban Tuyên giáo TW</w:t>
      </w:r>
      <w:r w:rsidR="0044585C" w:rsidRPr="005C5487">
        <w:rPr>
          <w:rFonts w:ascii="Times New Roman" w:hAnsi="Times New Roman"/>
          <w:sz w:val="28"/>
          <w:szCs w:val="28"/>
          <w:lang w:val="en-GB"/>
        </w:rPr>
        <w:t xml:space="preserve"> Hội và Ban Tuyên giáo Tỉnh uỷ</w:t>
      </w:r>
      <w:r w:rsidRPr="005C5487">
        <w:rPr>
          <w:rFonts w:ascii="Times New Roman" w:hAnsi="Times New Roman"/>
          <w:sz w:val="28"/>
          <w:szCs w:val="28"/>
          <w:lang w:val="vi-VN"/>
        </w:rPr>
        <w:t xml:space="preserve">, </w:t>
      </w:r>
      <w:r w:rsidRPr="005C5487">
        <w:rPr>
          <w:rFonts w:ascii="Times New Roman" w:hAnsi="Times New Roman"/>
          <w:bCs/>
          <w:sz w:val="28"/>
          <w:szCs w:val="28"/>
          <w:lang w:val="vi-VN"/>
        </w:rPr>
        <w:t xml:space="preserve">công tác tư tưởng của </w:t>
      </w:r>
      <w:r w:rsidR="0044585C" w:rsidRPr="005C5487">
        <w:rPr>
          <w:rFonts w:ascii="Times New Roman" w:hAnsi="Times New Roman"/>
          <w:bCs/>
          <w:sz w:val="28"/>
          <w:szCs w:val="28"/>
          <w:lang w:val="en-GB"/>
        </w:rPr>
        <w:t xml:space="preserve">các cấp </w:t>
      </w:r>
      <w:r w:rsidRPr="005C5487">
        <w:rPr>
          <w:rFonts w:ascii="Times New Roman" w:hAnsi="Times New Roman"/>
          <w:bCs/>
          <w:sz w:val="28"/>
          <w:szCs w:val="28"/>
          <w:lang w:val="vi-VN"/>
        </w:rPr>
        <w:t xml:space="preserve">Hội CCB </w:t>
      </w:r>
      <w:r w:rsidR="0044585C" w:rsidRPr="005C5487">
        <w:rPr>
          <w:rFonts w:ascii="Times New Roman" w:hAnsi="Times New Roman"/>
          <w:bCs/>
          <w:sz w:val="28"/>
          <w:szCs w:val="28"/>
          <w:lang w:val="en-GB"/>
        </w:rPr>
        <w:t>tỉnh</w:t>
      </w:r>
      <w:r w:rsidR="00FF4EF3" w:rsidRPr="005C5487">
        <w:rPr>
          <w:rFonts w:ascii="Times New Roman" w:hAnsi="Times New Roman"/>
          <w:bCs/>
          <w:sz w:val="28"/>
          <w:szCs w:val="28"/>
          <w:lang w:val="vi-VN"/>
        </w:rPr>
        <w:t xml:space="preserve"> </w:t>
      </w:r>
      <w:r w:rsidRPr="005C5487">
        <w:rPr>
          <w:rFonts w:ascii="Times New Roman" w:hAnsi="Times New Roman"/>
          <w:bCs/>
          <w:sz w:val="28"/>
          <w:szCs w:val="28"/>
          <w:lang w:val="vi-VN"/>
        </w:rPr>
        <w:t>đã</w:t>
      </w:r>
      <w:r w:rsidR="00E5039A" w:rsidRPr="005C5487">
        <w:rPr>
          <w:rFonts w:ascii="Times New Roman" w:hAnsi="Times New Roman"/>
          <w:bCs/>
          <w:sz w:val="28"/>
          <w:szCs w:val="28"/>
          <w:lang w:val="vi-VN"/>
        </w:rPr>
        <w:t xml:space="preserve"> triển khai toàn diện, đồng bộ và</w:t>
      </w:r>
      <w:r w:rsidRPr="005C5487">
        <w:rPr>
          <w:rFonts w:ascii="Times New Roman" w:hAnsi="Times New Roman"/>
          <w:bCs/>
          <w:sz w:val="28"/>
          <w:szCs w:val="28"/>
          <w:lang w:val="vi-VN"/>
        </w:rPr>
        <w:t xml:space="preserve"> tiến hành các nội dung chủ yếu sau đây:</w:t>
      </w:r>
    </w:p>
    <w:p w14:paraId="4ED8777D" w14:textId="5F1CCD09" w:rsidR="00CB6525" w:rsidRPr="005C5487" w:rsidRDefault="00CB6525" w:rsidP="0066698F">
      <w:pPr>
        <w:spacing w:after="0" w:line="240" w:lineRule="auto"/>
        <w:ind w:firstLine="720"/>
        <w:jc w:val="both"/>
        <w:rPr>
          <w:rFonts w:ascii="Times New Roman" w:hAnsi="Times New Roman"/>
          <w:sz w:val="28"/>
          <w:szCs w:val="28"/>
          <w:lang w:val="vi-VN"/>
        </w:rPr>
      </w:pPr>
      <w:r w:rsidRPr="005C5487">
        <w:rPr>
          <w:rFonts w:ascii="Times New Roman" w:hAnsi="Times New Roman"/>
          <w:b/>
          <w:bCs/>
          <w:sz w:val="28"/>
          <w:szCs w:val="28"/>
          <w:shd w:val="clear" w:color="auto" w:fill="FFFFFF"/>
          <w:lang w:val="vi-VN"/>
        </w:rPr>
        <w:t>1.</w:t>
      </w:r>
      <w:r w:rsidRPr="005C5487">
        <w:rPr>
          <w:rFonts w:ascii="Times New Roman" w:hAnsi="Times New Roman"/>
          <w:sz w:val="28"/>
          <w:szCs w:val="28"/>
          <w:shd w:val="clear" w:color="auto" w:fill="FFFFFF"/>
          <w:lang w:val="vi-VN"/>
        </w:rPr>
        <w:t xml:space="preserve"> Đảng đoàn, Thường trực Hội CCB </w:t>
      </w:r>
      <w:r w:rsidR="0093104C" w:rsidRPr="005C5487">
        <w:rPr>
          <w:rFonts w:ascii="Times New Roman" w:hAnsi="Times New Roman"/>
          <w:sz w:val="28"/>
          <w:szCs w:val="28"/>
          <w:shd w:val="clear" w:color="auto" w:fill="FFFFFF"/>
          <w:lang w:val="en-GB"/>
        </w:rPr>
        <w:t>tỉnh</w:t>
      </w:r>
      <w:r w:rsidRPr="005C5487">
        <w:rPr>
          <w:rFonts w:ascii="Times New Roman" w:hAnsi="Times New Roman"/>
          <w:sz w:val="28"/>
          <w:szCs w:val="28"/>
          <w:shd w:val="clear" w:color="auto" w:fill="FFFFFF"/>
          <w:lang w:val="vi-VN"/>
        </w:rPr>
        <w:t xml:space="preserve"> đã chỉ đạo các cấp Hội chủ động nắm tình hình tư tưởng, dư luận trong xã hội, cán bộ, hội viên CCB và </w:t>
      </w:r>
      <w:r w:rsidR="00EC1D81" w:rsidRPr="005C5487">
        <w:rPr>
          <w:rFonts w:ascii="Times New Roman" w:hAnsi="Times New Roman"/>
          <w:sz w:val="28"/>
          <w:szCs w:val="28"/>
          <w:shd w:val="clear" w:color="auto" w:fill="FFFFFF"/>
        </w:rPr>
        <w:t>N</w:t>
      </w:r>
      <w:r w:rsidRPr="005C5487">
        <w:rPr>
          <w:rFonts w:ascii="Times New Roman" w:hAnsi="Times New Roman"/>
          <w:sz w:val="28"/>
          <w:szCs w:val="28"/>
          <w:shd w:val="clear" w:color="auto" w:fill="FFFFFF"/>
          <w:lang w:val="vi-VN"/>
        </w:rPr>
        <w:t xml:space="preserve">hân dân; </w:t>
      </w:r>
      <w:r w:rsidRPr="005C5487">
        <w:rPr>
          <w:rFonts w:ascii="Times New Roman" w:hAnsi="Times New Roman"/>
          <w:sz w:val="28"/>
          <w:szCs w:val="28"/>
          <w:lang w:val="vi-VN"/>
        </w:rPr>
        <w:t xml:space="preserve">định hướng, giải quyết kịp thời tình hình tư tưởng, dư luận của đội ngũ cán bộ, hội viên CCB, nhất là tình hình tư tưởng </w:t>
      </w:r>
      <w:r w:rsidR="0093104C" w:rsidRPr="005C5487">
        <w:rPr>
          <w:rFonts w:ascii="Times New Roman" w:hAnsi="Times New Roman"/>
          <w:sz w:val="28"/>
          <w:szCs w:val="28"/>
          <w:lang w:val="en-GB"/>
        </w:rPr>
        <w:t xml:space="preserve">trước những </w:t>
      </w:r>
      <w:r w:rsidR="0093104C" w:rsidRPr="005C5487">
        <w:rPr>
          <w:rFonts w:ascii="Times New Roman" w:hAnsi="Times New Roman"/>
          <w:sz w:val="28"/>
          <w:szCs w:val="28"/>
          <w:lang w:val="vi-VN"/>
        </w:rPr>
        <w:t>diễn biến phức tạp của tình hình an ninh, chính trị thế giới</w:t>
      </w:r>
      <w:r w:rsidR="0093104C" w:rsidRPr="005C5487">
        <w:rPr>
          <w:rFonts w:ascii="Times New Roman" w:hAnsi="Times New Roman"/>
          <w:sz w:val="28"/>
          <w:szCs w:val="28"/>
          <w:lang w:val="en-GB"/>
        </w:rPr>
        <w:t xml:space="preserve">, khu vực và </w:t>
      </w:r>
      <w:r w:rsidR="00D979B1" w:rsidRPr="005C5487">
        <w:rPr>
          <w:rFonts w:ascii="Times New Roman" w:hAnsi="Times New Roman"/>
          <w:sz w:val="28"/>
          <w:szCs w:val="28"/>
          <w:lang w:val="vi-VN"/>
        </w:rPr>
        <w:t>công tác phòng, chống tham nhũng, tiêu cực</w:t>
      </w:r>
      <w:r w:rsidR="0093104C" w:rsidRPr="005C5487">
        <w:rPr>
          <w:rFonts w:ascii="Times New Roman" w:hAnsi="Times New Roman"/>
          <w:sz w:val="28"/>
          <w:szCs w:val="28"/>
          <w:lang w:val="en-GB"/>
        </w:rPr>
        <w:t xml:space="preserve"> trong nước</w:t>
      </w:r>
      <w:r w:rsidR="00EC1D81" w:rsidRPr="005C5487">
        <w:rPr>
          <w:rFonts w:ascii="Times New Roman" w:hAnsi="Times New Roman"/>
          <w:sz w:val="28"/>
          <w:szCs w:val="28"/>
          <w:lang w:val="en-GB"/>
        </w:rPr>
        <w:t>, tỉnh nhà</w:t>
      </w:r>
      <w:r w:rsidR="00270536" w:rsidRPr="005C5487">
        <w:rPr>
          <w:rFonts w:ascii="Times New Roman" w:hAnsi="Times New Roman"/>
          <w:sz w:val="28"/>
          <w:szCs w:val="28"/>
          <w:lang w:val="vi-VN"/>
        </w:rPr>
        <w:t>.</w:t>
      </w:r>
    </w:p>
    <w:p w14:paraId="616CC4B5" w14:textId="7A1D64B9" w:rsidR="00CB6525" w:rsidRPr="005C5487" w:rsidRDefault="00CB6525" w:rsidP="0066698F">
      <w:pPr>
        <w:spacing w:after="0" w:line="240" w:lineRule="auto"/>
        <w:ind w:firstLine="720"/>
        <w:jc w:val="both"/>
        <w:rPr>
          <w:rFonts w:ascii="Times New Roman" w:hAnsi="Times New Roman"/>
          <w:sz w:val="28"/>
          <w:szCs w:val="28"/>
          <w:lang w:val="vi-VN"/>
        </w:rPr>
      </w:pPr>
      <w:r w:rsidRPr="005C5487">
        <w:rPr>
          <w:rFonts w:ascii="Times New Roman" w:hAnsi="Times New Roman"/>
          <w:sz w:val="28"/>
          <w:szCs w:val="28"/>
          <w:lang w:val="vi-VN"/>
        </w:rPr>
        <w:t xml:space="preserve"> </w:t>
      </w:r>
      <w:r w:rsidRPr="005C5487">
        <w:rPr>
          <w:rFonts w:ascii="Times New Roman" w:hAnsi="Times New Roman"/>
          <w:b/>
          <w:bCs/>
          <w:sz w:val="28"/>
          <w:szCs w:val="28"/>
          <w:lang w:val="vi-VN"/>
        </w:rPr>
        <w:t>2.</w:t>
      </w:r>
      <w:r w:rsidRPr="005C5487">
        <w:rPr>
          <w:rFonts w:ascii="Times New Roman" w:hAnsi="Times New Roman"/>
          <w:sz w:val="28"/>
          <w:szCs w:val="28"/>
          <w:lang w:val="vi-VN"/>
        </w:rPr>
        <w:t xml:space="preserve"> Các cấp hội tổ chức </w:t>
      </w:r>
      <w:r w:rsidR="00BA2B81" w:rsidRPr="005C5487">
        <w:rPr>
          <w:rFonts w:ascii="Times New Roman" w:hAnsi="Times New Roman"/>
          <w:sz w:val="28"/>
          <w:szCs w:val="28"/>
          <w:lang w:val="en-GB"/>
        </w:rPr>
        <w:t>cho cán bộ, hội viên tham gia</w:t>
      </w:r>
      <w:r w:rsidRPr="005C5487">
        <w:rPr>
          <w:rFonts w:ascii="Times New Roman" w:hAnsi="Times New Roman"/>
          <w:sz w:val="28"/>
          <w:szCs w:val="28"/>
          <w:lang w:val="vi-VN"/>
        </w:rPr>
        <w:t xml:space="preserve"> học tập, quán triệt </w:t>
      </w:r>
      <w:r w:rsidR="00BA2B81" w:rsidRPr="005C5487">
        <w:rPr>
          <w:rFonts w:ascii="Times New Roman" w:hAnsi="Times New Roman"/>
          <w:sz w:val="28"/>
          <w:szCs w:val="28"/>
          <w:lang w:val="en-GB"/>
        </w:rPr>
        <w:t xml:space="preserve">các </w:t>
      </w:r>
      <w:r w:rsidRPr="005C5487">
        <w:rPr>
          <w:rFonts w:ascii="Times New Roman" w:hAnsi="Times New Roman"/>
          <w:sz w:val="28"/>
          <w:szCs w:val="28"/>
          <w:lang w:val="vi-VN"/>
        </w:rPr>
        <w:t xml:space="preserve">nghị quyết, chỉ thị của Đảng, chính sách, pháp luật của Nhà nước, Nghị quyết cấp ủy địa phương, Nghị quyết, nhiệm vụ chính trị của các cấp </w:t>
      </w:r>
      <w:r w:rsidR="00AA0925" w:rsidRPr="005C5487">
        <w:rPr>
          <w:rFonts w:ascii="Times New Roman" w:hAnsi="Times New Roman"/>
          <w:sz w:val="28"/>
          <w:szCs w:val="28"/>
          <w:lang w:val="vi-VN"/>
        </w:rPr>
        <w:t>Hội</w:t>
      </w:r>
      <w:r w:rsidRPr="005C5487">
        <w:rPr>
          <w:rFonts w:ascii="Times New Roman" w:hAnsi="Times New Roman"/>
          <w:sz w:val="28"/>
          <w:szCs w:val="28"/>
          <w:lang w:val="vi-VN"/>
        </w:rPr>
        <w:t xml:space="preserve">. Trọng tâm là </w:t>
      </w:r>
      <w:r w:rsidR="00AA0925">
        <w:rPr>
          <w:rFonts w:ascii="Times New Roman" w:hAnsi="Times New Roman"/>
          <w:sz w:val="28"/>
          <w:szCs w:val="28"/>
        </w:rPr>
        <w:t xml:space="preserve">học tập chuyên đề thực hiện chỉ thị 05 của Bộ Chính trị năm 2024 về “Học tập và làm theo tư tưởng, đạo đức, phong cách Hồ Chí Minh về xây dựng phát huy giá trị văn hóa, sức mạnh con người, góp phần xây dựng Quảng Nam thành tỉnh khá của cả nước vào năm 2030; Nghị quyết về xây dựng Hội CCB vững mạnh về chính trị tư tưởng đáp ứng yêu cầu nhiệm vụ trong tình hình mới cho cán bộ, hội viên; </w:t>
      </w:r>
      <w:r w:rsidRPr="005C5487">
        <w:rPr>
          <w:rFonts w:ascii="Times New Roman" w:hAnsi="Times New Roman"/>
          <w:sz w:val="28"/>
          <w:szCs w:val="28"/>
          <w:shd w:val="clear" w:color="auto" w:fill="FFFFFF"/>
          <w:lang w:val="vi-VN"/>
        </w:rPr>
        <w:t>Kết luận số 21-KL/TW ngày 25/10/2021 của Ban Chấp hành Trung ương 4 (khóa XIII) “về đẩy mạnh xây dựng, chỉnh đ</w:t>
      </w:r>
      <w:r w:rsidR="007F1F67" w:rsidRPr="005C5487">
        <w:rPr>
          <w:rFonts w:ascii="Times New Roman" w:hAnsi="Times New Roman"/>
          <w:sz w:val="28"/>
          <w:szCs w:val="28"/>
          <w:shd w:val="clear" w:color="auto" w:fill="FFFFFF"/>
          <w:lang w:val="vi-VN"/>
        </w:rPr>
        <w:t xml:space="preserve">ốn </w:t>
      </w:r>
      <w:r w:rsidR="00D979B1" w:rsidRPr="005C5487">
        <w:rPr>
          <w:rFonts w:ascii="Times New Roman" w:hAnsi="Times New Roman"/>
          <w:sz w:val="28"/>
          <w:szCs w:val="28"/>
          <w:shd w:val="clear" w:color="auto" w:fill="FFFFFF"/>
          <w:lang w:val="vi-VN"/>
        </w:rPr>
        <w:t>Đảng và h</w:t>
      </w:r>
      <w:r w:rsidR="0093104C" w:rsidRPr="005C5487">
        <w:rPr>
          <w:rFonts w:ascii="Times New Roman" w:hAnsi="Times New Roman"/>
          <w:sz w:val="28"/>
          <w:szCs w:val="28"/>
          <w:shd w:val="clear" w:color="auto" w:fill="FFFFFF"/>
          <w:lang w:val="vi-VN"/>
        </w:rPr>
        <w:t xml:space="preserve">ệ thống chính trị”; </w:t>
      </w:r>
      <w:r w:rsidR="00305742" w:rsidRPr="005C5487">
        <w:rPr>
          <w:rFonts w:ascii="Times New Roman" w:hAnsi="Times New Roman"/>
          <w:sz w:val="28"/>
          <w:szCs w:val="28"/>
        </w:rPr>
        <w:t xml:space="preserve">Triển khai thi hành Luật Đất đai, luật Căn cước và luật lực lượng tham gia bảo vệ trật tự an ninh ở cơ sở. Luật Thực hiện dân chủ ở cơ sở trong các cấp Hội </w:t>
      </w:r>
      <w:r w:rsidRPr="005C5487">
        <w:rPr>
          <w:rFonts w:ascii="Times New Roman" w:hAnsi="Times New Roman"/>
          <w:sz w:val="28"/>
          <w:szCs w:val="28"/>
          <w:lang w:val="vi-VN"/>
        </w:rPr>
        <w:t xml:space="preserve">…. Trên cơ sở đó, động viên cán bộ, hội viên và </w:t>
      </w:r>
      <w:r w:rsidR="0047785E" w:rsidRPr="005C5487">
        <w:rPr>
          <w:rFonts w:ascii="Times New Roman" w:hAnsi="Times New Roman"/>
          <w:sz w:val="28"/>
          <w:szCs w:val="28"/>
        </w:rPr>
        <w:t>N</w:t>
      </w:r>
      <w:r w:rsidRPr="005C5487">
        <w:rPr>
          <w:rFonts w:ascii="Times New Roman" w:hAnsi="Times New Roman"/>
          <w:sz w:val="28"/>
          <w:szCs w:val="28"/>
          <w:lang w:val="vi-VN"/>
        </w:rPr>
        <w:t xml:space="preserve">hân dân nâng cao sự nhất trí, tin tưởng, tích cực tham gia các chương trình, kế hoạch phát triển kinh tế, văn hóa - xã hội, quốc phòng, an ninh của </w:t>
      </w:r>
      <w:r w:rsidR="0047785E" w:rsidRPr="005C5487">
        <w:rPr>
          <w:rFonts w:ascii="Times New Roman" w:hAnsi="Times New Roman"/>
          <w:sz w:val="28"/>
          <w:szCs w:val="28"/>
        </w:rPr>
        <w:t>đ</w:t>
      </w:r>
      <w:r w:rsidRPr="005C5487">
        <w:rPr>
          <w:rFonts w:ascii="Times New Roman" w:hAnsi="Times New Roman"/>
          <w:sz w:val="28"/>
          <w:szCs w:val="28"/>
          <w:lang w:val="vi-VN"/>
        </w:rPr>
        <w:t>ất nước, của địa phương và nhiệm vụ chính trị của Hội.</w:t>
      </w:r>
    </w:p>
    <w:p w14:paraId="3CDF3644" w14:textId="691D8CA5" w:rsidR="00BF5D75" w:rsidRPr="005C5487" w:rsidRDefault="00CB652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lang w:val="vi-VN"/>
        </w:rPr>
      </w:pPr>
      <w:r w:rsidRPr="005C5487">
        <w:rPr>
          <w:rFonts w:ascii="Times New Roman" w:hAnsi="Times New Roman"/>
          <w:b/>
          <w:bCs/>
          <w:sz w:val="28"/>
          <w:szCs w:val="28"/>
          <w:shd w:val="clear" w:color="auto" w:fill="FFFFFF"/>
          <w:lang w:val="vi-VN"/>
        </w:rPr>
        <w:t>3.</w:t>
      </w:r>
      <w:r w:rsidRPr="005C5487">
        <w:rPr>
          <w:rFonts w:ascii="Times New Roman" w:hAnsi="Times New Roman"/>
          <w:sz w:val="28"/>
          <w:szCs w:val="28"/>
          <w:shd w:val="clear" w:color="auto" w:fill="FFFFFF"/>
          <w:lang w:val="vi-VN"/>
        </w:rPr>
        <w:t xml:space="preserve"> Các cấp hội đã chỉ đạo thông tin, tuyên truyền kịp thời các vấn đề thời sự quốc tế, các chủ trương, đường lối của Đảng, chính sách, pháp luật của Nhà nước; các ngày lễ lớn,</w:t>
      </w:r>
      <w:r w:rsidR="00AA3501" w:rsidRPr="005C5487">
        <w:rPr>
          <w:rFonts w:ascii="Times New Roman" w:hAnsi="Times New Roman"/>
          <w:sz w:val="28"/>
          <w:szCs w:val="28"/>
          <w:shd w:val="clear" w:color="auto" w:fill="FFFFFF"/>
          <w:lang w:val="vi-VN"/>
        </w:rPr>
        <w:t xml:space="preserve"> </w:t>
      </w:r>
      <w:r w:rsidRPr="005C5487">
        <w:rPr>
          <w:rFonts w:ascii="Times New Roman" w:hAnsi="Times New Roman"/>
          <w:sz w:val="28"/>
          <w:szCs w:val="28"/>
          <w:shd w:val="clear" w:color="auto" w:fill="FFFFFF"/>
          <w:lang w:val="vi-VN"/>
        </w:rPr>
        <w:t xml:space="preserve">các sự kiện chính trị quan trọng của </w:t>
      </w:r>
      <w:r w:rsidR="0047785E" w:rsidRPr="005C5487">
        <w:rPr>
          <w:rFonts w:ascii="Times New Roman" w:hAnsi="Times New Roman"/>
          <w:sz w:val="28"/>
          <w:szCs w:val="28"/>
          <w:shd w:val="clear" w:color="auto" w:fill="FFFFFF"/>
        </w:rPr>
        <w:t>đ</w:t>
      </w:r>
      <w:r w:rsidRPr="005C5487">
        <w:rPr>
          <w:rFonts w:ascii="Times New Roman" w:hAnsi="Times New Roman"/>
          <w:sz w:val="28"/>
          <w:szCs w:val="28"/>
          <w:shd w:val="clear" w:color="auto" w:fill="FFFFFF"/>
          <w:lang w:val="vi-VN"/>
        </w:rPr>
        <w:t xml:space="preserve">ất nước; tuyên truyền giáo dục truyền thống cách mạng, mục tiêu lý tưởng của Đảng; </w:t>
      </w:r>
      <w:r w:rsidR="0047785E" w:rsidRPr="005C5487">
        <w:rPr>
          <w:rFonts w:ascii="Times New Roman" w:hAnsi="Times New Roman"/>
          <w:sz w:val="28"/>
          <w:szCs w:val="28"/>
          <w:shd w:val="clear" w:color="auto" w:fill="FFFFFF"/>
        </w:rPr>
        <w:t xml:space="preserve">các bài viết của Tổng Bí thư Nguyễn Phú Trọng </w:t>
      </w:r>
      <w:r w:rsidR="007F7A1F" w:rsidRPr="005C5487">
        <w:rPr>
          <w:rFonts w:ascii="Times New Roman" w:hAnsi="Times New Roman"/>
          <w:sz w:val="28"/>
          <w:szCs w:val="28"/>
          <w:shd w:val="clear" w:color="auto" w:fill="FFFFFF"/>
        </w:rPr>
        <w:t>“</w:t>
      </w:r>
      <w:r w:rsidR="007F7A1F" w:rsidRPr="005C5487">
        <w:rPr>
          <w:rFonts w:ascii="Times New Roman" w:hAnsi="Times New Roman"/>
          <w:sz w:val="28"/>
          <w:szCs w:val="28"/>
        </w:rPr>
        <w:t>T</w:t>
      </w:r>
      <w:r w:rsidR="00BF5D75" w:rsidRPr="005C5487">
        <w:rPr>
          <w:rFonts w:ascii="Times New Roman" w:hAnsi="Times New Roman"/>
          <w:sz w:val="28"/>
          <w:szCs w:val="28"/>
        </w:rPr>
        <w:t>ự hào và tin tưởng dưới lá cờ vẻ vang của Đảng, quyết tâm xây dựng một nước Việt Nam ngày càng giàu mạnh, văn minh, văn hiến và anh hùng</w:t>
      </w:r>
      <w:r w:rsidR="007F7A1F" w:rsidRPr="005C5487">
        <w:rPr>
          <w:rFonts w:ascii="Times New Roman" w:hAnsi="Times New Roman"/>
          <w:sz w:val="28"/>
          <w:szCs w:val="28"/>
        </w:rPr>
        <w:t>”</w:t>
      </w:r>
      <w:r w:rsidR="00BF5D75" w:rsidRPr="005C5487">
        <w:rPr>
          <w:rFonts w:ascii="Times New Roman" w:hAnsi="Times New Roman"/>
          <w:sz w:val="28"/>
          <w:szCs w:val="28"/>
        </w:rPr>
        <w:t>; tổ chức đợt sinh hoạt chính trị “Vững bước dưới cờ Đảng” ở các cấp hội theo Kế hoạch số 354-KH/TU, ngày 19/01/2024 của Ban Thường vụ Tỉnh uỷ về tổ chức đợt sinh hoạt chính trị nhân kỷ niệm 94 năm ngày thành lập Đảng Cộng sản Việt Nam và 94 năm ngày thành lập Đảng bộ tỉnh Quảng Nam.</w:t>
      </w:r>
      <w:r w:rsidR="00BF5D75" w:rsidRPr="005C5487">
        <w:rPr>
          <w:szCs w:val="28"/>
        </w:rPr>
        <w:t xml:space="preserve"> </w:t>
      </w:r>
      <w:r w:rsidR="00DC7D56" w:rsidRPr="005C5487">
        <w:rPr>
          <w:rFonts w:ascii="Times New Roman" w:hAnsi="Times New Roman"/>
          <w:sz w:val="28"/>
          <w:szCs w:val="28"/>
          <w:shd w:val="clear" w:color="auto" w:fill="FFFFFF"/>
        </w:rPr>
        <w:t>T</w:t>
      </w:r>
      <w:r w:rsidRPr="005C5487">
        <w:rPr>
          <w:rFonts w:ascii="Times New Roman" w:hAnsi="Times New Roman"/>
          <w:sz w:val="28"/>
          <w:szCs w:val="28"/>
          <w:shd w:val="clear" w:color="auto" w:fill="FFFFFF"/>
          <w:lang w:val="vi-VN"/>
        </w:rPr>
        <w:t xml:space="preserve">ình hình phát triển kinh tế xã hội, quốc phòng, an ninh; công tác phòng chống </w:t>
      </w:r>
      <w:r w:rsidR="00BA2B81" w:rsidRPr="005C5487">
        <w:rPr>
          <w:rFonts w:ascii="Times New Roman" w:hAnsi="Times New Roman"/>
          <w:sz w:val="28"/>
          <w:szCs w:val="28"/>
          <w:shd w:val="clear" w:color="auto" w:fill="FFFFFF"/>
          <w:lang w:val="en-GB"/>
        </w:rPr>
        <w:t xml:space="preserve">tham nhũng, lãng phí </w:t>
      </w:r>
      <w:r w:rsidRPr="005C5487">
        <w:rPr>
          <w:rFonts w:ascii="Times New Roman" w:hAnsi="Times New Roman"/>
          <w:sz w:val="28"/>
          <w:szCs w:val="28"/>
          <w:shd w:val="clear" w:color="auto" w:fill="FFFFFF"/>
          <w:lang w:val="vi-VN"/>
        </w:rPr>
        <w:t>cho cán bộ, hội viên, công chức trong các cấp Hội. Trước những sự kiện chính trị nhạy cảm, như:</w:t>
      </w:r>
      <w:r w:rsidR="00AA0925">
        <w:rPr>
          <w:rFonts w:ascii="Times New Roman" w:hAnsi="Times New Roman"/>
          <w:sz w:val="28"/>
          <w:szCs w:val="28"/>
          <w:shd w:val="clear" w:color="auto" w:fill="FFFFFF"/>
          <w:lang w:val="vi-VN"/>
        </w:rPr>
        <w:t xml:space="preserve"> Cuộc xung đột quân sự giữa Nga</w:t>
      </w:r>
      <w:r w:rsidR="00AA0925">
        <w:rPr>
          <w:rFonts w:ascii="Times New Roman" w:hAnsi="Times New Roman"/>
          <w:sz w:val="28"/>
          <w:szCs w:val="28"/>
          <w:shd w:val="clear" w:color="auto" w:fill="FFFFFF"/>
        </w:rPr>
        <w:t xml:space="preserve">, </w:t>
      </w:r>
      <w:r w:rsidRPr="005C5487">
        <w:rPr>
          <w:rFonts w:ascii="Times New Roman" w:hAnsi="Times New Roman"/>
          <w:sz w:val="28"/>
          <w:szCs w:val="28"/>
          <w:shd w:val="clear" w:color="auto" w:fill="FFFFFF"/>
          <w:lang w:val="vi-VN"/>
        </w:rPr>
        <w:t>Ukraina,</w:t>
      </w:r>
      <w:r w:rsidR="00397AF3" w:rsidRPr="005C5487">
        <w:rPr>
          <w:rFonts w:ascii="Times New Roman" w:hAnsi="Times New Roman"/>
          <w:sz w:val="28"/>
          <w:szCs w:val="28"/>
          <w:shd w:val="clear" w:color="auto" w:fill="FFFFFF"/>
        </w:rPr>
        <w:t xml:space="preserve"> dãi Gaza,</w:t>
      </w:r>
      <w:r w:rsidR="00AA0925">
        <w:rPr>
          <w:rFonts w:ascii="Times New Roman" w:hAnsi="Times New Roman"/>
          <w:sz w:val="28"/>
          <w:szCs w:val="28"/>
          <w:shd w:val="clear" w:color="auto" w:fill="FFFFFF"/>
        </w:rPr>
        <w:t xml:space="preserve"> Israen- </w:t>
      </w:r>
      <w:r w:rsidR="00AA0925">
        <w:rPr>
          <w:rFonts w:ascii="Times New Roman" w:hAnsi="Times New Roman"/>
          <w:sz w:val="28"/>
          <w:szCs w:val="28"/>
          <w:shd w:val="clear" w:color="auto" w:fill="FFFFFF"/>
        </w:rPr>
        <w:lastRenderedPageBreak/>
        <w:t>Hamas,</w:t>
      </w:r>
      <w:r w:rsidR="00AA0925" w:rsidRPr="005C5487">
        <w:rPr>
          <w:rFonts w:ascii="Times New Roman" w:hAnsi="Times New Roman"/>
          <w:sz w:val="28"/>
          <w:szCs w:val="28"/>
          <w:shd w:val="clear" w:color="auto" w:fill="FFFFFF"/>
          <w:lang w:val="vi-VN"/>
        </w:rPr>
        <w:t xml:space="preserve"> </w:t>
      </w:r>
      <w:r w:rsidRPr="005C5487">
        <w:rPr>
          <w:rFonts w:ascii="Times New Roman" w:hAnsi="Times New Roman"/>
          <w:sz w:val="28"/>
          <w:szCs w:val="28"/>
          <w:shd w:val="clear" w:color="auto" w:fill="FFFFFF"/>
          <w:lang w:val="vi-VN"/>
        </w:rPr>
        <w:t>tình hình Biển Đông</w:t>
      </w:r>
      <w:r w:rsidR="00FA592D" w:rsidRPr="005C5487">
        <w:rPr>
          <w:rFonts w:ascii="Times New Roman" w:hAnsi="Times New Roman"/>
          <w:sz w:val="28"/>
          <w:szCs w:val="28"/>
          <w:shd w:val="clear" w:color="auto" w:fill="FFFFFF"/>
          <w:lang w:val="vi-VN"/>
        </w:rPr>
        <w:t>…</w:t>
      </w:r>
      <w:r w:rsidRPr="005C5487">
        <w:rPr>
          <w:rFonts w:ascii="Times New Roman" w:hAnsi="Times New Roman"/>
          <w:sz w:val="28"/>
          <w:szCs w:val="28"/>
          <w:shd w:val="clear" w:color="auto" w:fill="FFFFFF"/>
          <w:lang w:val="vi-VN"/>
        </w:rPr>
        <w:t xml:space="preserve"> </w:t>
      </w:r>
      <w:r w:rsidR="00BA2B81" w:rsidRPr="005C5487">
        <w:rPr>
          <w:rFonts w:ascii="Times New Roman" w:hAnsi="Times New Roman"/>
          <w:sz w:val="28"/>
          <w:szCs w:val="28"/>
          <w:shd w:val="clear" w:color="auto" w:fill="FFFFFF"/>
          <w:lang w:val="en-GB"/>
        </w:rPr>
        <w:t xml:space="preserve">các cấp </w:t>
      </w:r>
      <w:r w:rsidR="00AA0925" w:rsidRPr="005C5487">
        <w:rPr>
          <w:rFonts w:ascii="Times New Roman" w:hAnsi="Times New Roman"/>
          <w:sz w:val="28"/>
          <w:szCs w:val="28"/>
          <w:shd w:val="clear" w:color="auto" w:fill="FFFFFF"/>
          <w:lang w:val="en-GB"/>
        </w:rPr>
        <w:t xml:space="preserve">Hội </w:t>
      </w:r>
      <w:r w:rsidR="00696BB6" w:rsidRPr="005C5487">
        <w:rPr>
          <w:rFonts w:ascii="Times New Roman" w:hAnsi="Times New Roman"/>
          <w:sz w:val="28"/>
          <w:szCs w:val="28"/>
          <w:shd w:val="clear" w:color="auto" w:fill="FFFFFF"/>
          <w:lang w:val="en-GB"/>
        </w:rPr>
        <w:t>tham mưu</w:t>
      </w:r>
      <w:r w:rsidR="00BA2B81" w:rsidRPr="005C5487">
        <w:rPr>
          <w:rFonts w:ascii="Times New Roman" w:hAnsi="Times New Roman"/>
          <w:sz w:val="28"/>
          <w:szCs w:val="28"/>
          <w:shd w:val="clear" w:color="auto" w:fill="FFFFFF"/>
          <w:lang w:val="en-GB"/>
        </w:rPr>
        <w:t xml:space="preserve"> tổ chức các buổi nói chuyện </w:t>
      </w:r>
      <w:r w:rsidR="00696BB6" w:rsidRPr="005C5487">
        <w:rPr>
          <w:rFonts w:ascii="Times New Roman" w:hAnsi="Times New Roman"/>
          <w:sz w:val="28"/>
          <w:szCs w:val="28"/>
          <w:shd w:val="clear" w:color="auto" w:fill="FFFFFF"/>
          <w:lang w:val="en-GB"/>
        </w:rPr>
        <w:t>chuyên đề</w:t>
      </w:r>
      <w:r w:rsidR="00BA2B81" w:rsidRPr="005C5487">
        <w:rPr>
          <w:rFonts w:ascii="Times New Roman" w:hAnsi="Times New Roman"/>
          <w:sz w:val="28"/>
          <w:szCs w:val="28"/>
          <w:shd w:val="clear" w:color="auto" w:fill="FFFFFF"/>
          <w:lang w:val="en-GB"/>
        </w:rPr>
        <w:t>, cung cấp thông tin</w:t>
      </w:r>
      <w:r w:rsidR="00A97AC8" w:rsidRPr="005C5487">
        <w:rPr>
          <w:rFonts w:ascii="Times New Roman" w:hAnsi="Times New Roman"/>
          <w:sz w:val="28"/>
          <w:szCs w:val="28"/>
          <w:lang w:val="vi-VN"/>
        </w:rPr>
        <w:t xml:space="preserve"> thời sự, kịp thời </w:t>
      </w:r>
      <w:r w:rsidRPr="005C5487">
        <w:rPr>
          <w:rFonts w:ascii="Times New Roman" w:hAnsi="Times New Roman"/>
          <w:sz w:val="28"/>
          <w:szCs w:val="28"/>
          <w:lang w:val="vi-VN"/>
        </w:rPr>
        <w:t xml:space="preserve">định hướng tư tưởng cho cán bộ, hội viên và </w:t>
      </w:r>
      <w:r w:rsidR="00397AF3" w:rsidRPr="005C5487">
        <w:rPr>
          <w:rFonts w:ascii="Times New Roman" w:hAnsi="Times New Roman"/>
          <w:sz w:val="28"/>
          <w:szCs w:val="28"/>
        </w:rPr>
        <w:t>N</w:t>
      </w:r>
      <w:r w:rsidRPr="005C5487">
        <w:rPr>
          <w:rFonts w:ascii="Times New Roman" w:hAnsi="Times New Roman"/>
          <w:sz w:val="28"/>
          <w:szCs w:val="28"/>
          <w:lang w:val="vi-VN"/>
        </w:rPr>
        <w:t>hân dân trên địa bàn.</w:t>
      </w:r>
    </w:p>
    <w:p w14:paraId="7D41F5F4" w14:textId="0461E5D1" w:rsidR="005B597B" w:rsidRPr="005C5487" w:rsidRDefault="00CB652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090562">
        <w:rPr>
          <w:rFonts w:ascii="Times New Roman" w:hAnsi="Times New Roman"/>
          <w:b/>
          <w:sz w:val="28"/>
          <w:szCs w:val="28"/>
          <w:lang w:val="vi-VN"/>
        </w:rPr>
        <w:t>4.</w:t>
      </w:r>
      <w:r w:rsidR="00EE4E83" w:rsidRPr="005C5487">
        <w:rPr>
          <w:rFonts w:ascii="Times New Roman" w:hAnsi="Times New Roman"/>
          <w:sz w:val="28"/>
          <w:szCs w:val="28"/>
          <w:lang w:val="vi-VN"/>
        </w:rPr>
        <w:t xml:space="preserve"> C</w:t>
      </w:r>
      <w:r w:rsidRPr="005C5487">
        <w:rPr>
          <w:rFonts w:ascii="Times New Roman" w:hAnsi="Times New Roman"/>
          <w:sz w:val="28"/>
          <w:szCs w:val="28"/>
          <w:lang w:val="vi-VN"/>
        </w:rPr>
        <w:t>hỉ đạo</w:t>
      </w:r>
      <w:r w:rsidR="00EE4E83" w:rsidRPr="005C5487">
        <w:rPr>
          <w:rFonts w:ascii="Times New Roman" w:hAnsi="Times New Roman"/>
          <w:sz w:val="28"/>
          <w:szCs w:val="28"/>
          <w:lang w:val="vi-VN"/>
        </w:rPr>
        <w:t xml:space="preserve"> đổi mới nộ</w:t>
      </w:r>
      <w:r w:rsidR="00FA592D" w:rsidRPr="005C5487">
        <w:rPr>
          <w:rFonts w:ascii="Times New Roman" w:hAnsi="Times New Roman"/>
          <w:sz w:val="28"/>
          <w:szCs w:val="28"/>
          <w:lang w:val="vi-VN"/>
        </w:rPr>
        <w:t>i dung, phương thức tiến hành công tác tư tưở</w:t>
      </w:r>
      <w:r w:rsidR="00696BB6" w:rsidRPr="005C5487">
        <w:rPr>
          <w:rFonts w:ascii="Times New Roman" w:hAnsi="Times New Roman"/>
          <w:sz w:val="28"/>
          <w:szCs w:val="28"/>
          <w:lang w:val="vi-VN"/>
        </w:rPr>
        <w:t>ng</w:t>
      </w:r>
      <w:r w:rsidR="00696BB6" w:rsidRPr="005C5487">
        <w:rPr>
          <w:rFonts w:ascii="Times New Roman" w:hAnsi="Times New Roman"/>
          <w:sz w:val="28"/>
          <w:szCs w:val="28"/>
          <w:lang w:val="en-GB"/>
        </w:rPr>
        <w:t xml:space="preserve"> </w:t>
      </w:r>
      <w:r w:rsidR="00292B55" w:rsidRPr="005C5487">
        <w:rPr>
          <w:rFonts w:ascii="Times New Roman" w:hAnsi="Times New Roman"/>
          <w:sz w:val="28"/>
          <w:szCs w:val="28"/>
          <w:lang w:val="vi-VN"/>
        </w:rPr>
        <w:t>bằng nhiều hình thức đa dạng,</w:t>
      </w:r>
      <w:r w:rsidR="00FA592D" w:rsidRPr="005C5487">
        <w:rPr>
          <w:rFonts w:ascii="Times New Roman" w:hAnsi="Times New Roman"/>
          <w:sz w:val="28"/>
          <w:szCs w:val="28"/>
          <w:lang w:val="vi-VN"/>
        </w:rPr>
        <w:t xml:space="preserve"> phong phú</w:t>
      </w:r>
      <w:r w:rsidR="00292B55" w:rsidRPr="005C5487">
        <w:rPr>
          <w:rFonts w:ascii="Times New Roman" w:hAnsi="Times New Roman"/>
          <w:sz w:val="28"/>
          <w:szCs w:val="28"/>
          <w:lang w:val="vi-VN"/>
        </w:rPr>
        <w:t>, linh hoạt</w:t>
      </w:r>
      <w:r w:rsidR="00FA592D" w:rsidRPr="005C5487">
        <w:rPr>
          <w:rFonts w:ascii="Times New Roman" w:hAnsi="Times New Roman"/>
          <w:sz w:val="28"/>
          <w:szCs w:val="28"/>
          <w:lang w:val="vi-VN"/>
        </w:rPr>
        <w:t>, như: S</w:t>
      </w:r>
      <w:r w:rsidRPr="005C5487">
        <w:rPr>
          <w:rFonts w:ascii="Times New Roman" w:hAnsi="Times New Roman"/>
          <w:sz w:val="28"/>
          <w:szCs w:val="28"/>
          <w:lang w:val="vi-VN"/>
        </w:rPr>
        <w:t>ơ kết</w:t>
      </w:r>
      <w:r w:rsidR="00696BB6" w:rsidRPr="005C5487">
        <w:rPr>
          <w:rFonts w:ascii="Times New Roman" w:hAnsi="Times New Roman"/>
          <w:sz w:val="28"/>
          <w:szCs w:val="28"/>
          <w:lang w:val="vi-VN"/>
        </w:rPr>
        <w:t xml:space="preserve"> 0</w:t>
      </w:r>
      <w:r w:rsidR="00397AF3" w:rsidRPr="005C5487">
        <w:rPr>
          <w:rFonts w:ascii="Times New Roman" w:hAnsi="Times New Roman"/>
          <w:sz w:val="28"/>
          <w:szCs w:val="28"/>
          <w:lang w:val="en-GB"/>
        </w:rPr>
        <w:t>3</w:t>
      </w:r>
      <w:r w:rsidRPr="005C5487">
        <w:rPr>
          <w:rFonts w:ascii="Times New Roman" w:hAnsi="Times New Roman"/>
          <w:sz w:val="28"/>
          <w:szCs w:val="28"/>
          <w:lang w:val="vi-VN"/>
        </w:rPr>
        <w:t xml:space="preserve"> năm thực hiện </w:t>
      </w:r>
      <w:r w:rsidRPr="005C5487">
        <w:rPr>
          <w:rFonts w:ascii="Times New Roman" w:hAnsi="Times New Roman"/>
          <w:sz w:val="28"/>
          <w:szCs w:val="28"/>
          <w:shd w:val="clear" w:color="auto" w:fill="FFFFFF"/>
          <w:lang w:val="vi-VN"/>
        </w:rPr>
        <w:t>Kết luận số 01-KL/TW của Bộ Chính trị (khóa XIII) về tiếp tục thực hiện Chỉ thị số 05-CT/TW “Về đẩy mạnh học tập và làm theo tư tưởng, đạo đức, phong cách Hồ Chí Minh”</w:t>
      </w:r>
      <w:r w:rsidR="00FA592D" w:rsidRPr="005C5487">
        <w:rPr>
          <w:rFonts w:ascii="Times New Roman" w:hAnsi="Times New Roman"/>
          <w:sz w:val="28"/>
          <w:szCs w:val="28"/>
          <w:shd w:val="clear" w:color="auto" w:fill="FFFFFF"/>
          <w:lang w:val="vi-VN"/>
        </w:rPr>
        <w:t xml:space="preserve"> </w:t>
      </w:r>
      <w:r w:rsidR="00696BB6" w:rsidRPr="005C5487">
        <w:rPr>
          <w:rFonts w:ascii="Times New Roman" w:hAnsi="Times New Roman"/>
          <w:sz w:val="28"/>
          <w:szCs w:val="28"/>
          <w:shd w:val="clear" w:color="auto" w:fill="FFFFFF"/>
          <w:lang w:val="en-GB"/>
        </w:rPr>
        <w:t>gắn với tuyên dương</w:t>
      </w:r>
      <w:r w:rsidR="00292B55" w:rsidRPr="005C5487">
        <w:rPr>
          <w:rFonts w:ascii="Times New Roman" w:hAnsi="Times New Roman"/>
          <w:sz w:val="28"/>
          <w:szCs w:val="28"/>
          <w:shd w:val="clear" w:color="auto" w:fill="FFFFFF"/>
          <w:lang w:val="vi-VN"/>
        </w:rPr>
        <w:t xml:space="preserve"> điển hình tiên </w:t>
      </w:r>
      <w:r w:rsidR="00696BB6" w:rsidRPr="005C5487">
        <w:rPr>
          <w:rFonts w:ascii="Times New Roman" w:hAnsi="Times New Roman"/>
          <w:sz w:val="28"/>
          <w:szCs w:val="28"/>
          <w:shd w:val="clear" w:color="auto" w:fill="FFFFFF"/>
          <w:lang w:val="en-GB"/>
        </w:rPr>
        <w:t xml:space="preserve">tiến </w:t>
      </w:r>
      <w:r w:rsidR="00292B55" w:rsidRPr="005C5487">
        <w:rPr>
          <w:rFonts w:ascii="Times New Roman" w:hAnsi="Times New Roman"/>
          <w:sz w:val="28"/>
          <w:szCs w:val="28"/>
          <w:shd w:val="clear" w:color="auto" w:fill="FFFFFF"/>
          <w:lang w:val="vi-VN"/>
        </w:rPr>
        <w:t>đạt</w:t>
      </w:r>
      <w:r w:rsidR="00541C31" w:rsidRPr="005C5487">
        <w:rPr>
          <w:rFonts w:ascii="Times New Roman" w:hAnsi="Times New Roman"/>
          <w:sz w:val="28"/>
          <w:szCs w:val="28"/>
          <w:shd w:val="clear" w:color="auto" w:fill="FFFFFF"/>
          <w:lang w:val="vi-VN"/>
        </w:rPr>
        <w:t xml:space="preserve"> hiệu quả</w:t>
      </w:r>
      <w:r w:rsidR="00292B55" w:rsidRPr="005C5487">
        <w:rPr>
          <w:rFonts w:ascii="Times New Roman" w:hAnsi="Times New Roman"/>
          <w:sz w:val="28"/>
          <w:szCs w:val="28"/>
          <w:shd w:val="clear" w:color="auto" w:fill="FFFFFF"/>
          <w:lang w:val="vi-VN"/>
        </w:rPr>
        <w:t xml:space="preserve"> và</w:t>
      </w:r>
      <w:r w:rsidR="00541C31" w:rsidRPr="005C5487">
        <w:rPr>
          <w:rFonts w:ascii="Times New Roman" w:hAnsi="Times New Roman"/>
          <w:sz w:val="28"/>
          <w:szCs w:val="28"/>
          <w:shd w:val="clear" w:color="auto" w:fill="FFFFFF"/>
          <w:lang w:val="vi-VN"/>
        </w:rPr>
        <w:t xml:space="preserve"> có tính lan tỏa sâu rộ</w:t>
      </w:r>
      <w:r w:rsidR="00292B55" w:rsidRPr="005C5487">
        <w:rPr>
          <w:rFonts w:ascii="Times New Roman" w:hAnsi="Times New Roman"/>
          <w:sz w:val="28"/>
          <w:szCs w:val="28"/>
          <w:shd w:val="clear" w:color="auto" w:fill="FFFFFF"/>
          <w:lang w:val="vi-VN"/>
        </w:rPr>
        <w:t xml:space="preserve">ng, </w:t>
      </w:r>
      <w:r w:rsidR="00541C31" w:rsidRPr="005C5487">
        <w:rPr>
          <w:rFonts w:ascii="Times New Roman" w:hAnsi="Times New Roman"/>
          <w:sz w:val="28"/>
          <w:szCs w:val="28"/>
          <w:shd w:val="clear" w:color="auto" w:fill="FFFFFF"/>
          <w:lang w:val="vi-VN"/>
        </w:rPr>
        <w:t>mang ý nghĩa chính trị sâu sắc</w:t>
      </w:r>
      <w:r w:rsidR="00DC7D56" w:rsidRPr="005C5487">
        <w:rPr>
          <w:rFonts w:ascii="Times New Roman" w:hAnsi="Times New Roman"/>
          <w:sz w:val="28"/>
          <w:szCs w:val="28"/>
          <w:shd w:val="clear" w:color="auto" w:fill="FFFFFF"/>
        </w:rPr>
        <w:t xml:space="preserve"> trong toàn Hội</w:t>
      </w:r>
      <w:r w:rsidR="00696BB6" w:rsidRPr="005C5487">
        <w:rPr>
          <w:rFonts w:ascii="Times New Roman" w:hAnsi="Times New Roman"/>
          <w:sz w:val="28"/>
          <w:szCs w:val="28"/>
          <w:shd w:val="clear" w:color="auto" w:fill="FFFFFF"/>
          <w:lang w:val="en-GB"/>
        </w:rPr>
        <w:t>.</w:t>
      </w:r>
    </w:p>
    <w:p w14:paraId="2483BB5D" w14:textId="5EAB89E0" w:rsidR="00AD489E" w:rsidRPr="005C5487" w:rsidRDefault="00CB652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bCs/>
          <w:iCs/>
          <w:sz w:val="28"/>
          <w:szCs w:val="28"/>
          <w:bdr w:val="none" w:sz="0" w:space="0" w:color="auto" w:frame="1"/>
        </w:rPr>
      </w:pPr>
      <w:r w:rsidRPr="00090562">
        <w:rPr>
          <w:rFonts w:ascii="Times New Roman" w:hAnsi="Times New Roman"/>
          <w:b/>
          <w:sz w:val="28"/>
          <w:szCs w:val="28"/>
          <w:shd w:val="clear" w:color="auto" w:fill="FFFFFF"/>
          <w:lang w:val="vi-VN"/>
        </w:rPr>
        <w:t>5.</w:t>
      </w:r>
      <w:r w:rsidRPr="005C5487">
        <w:rPr>
          <w:rFonts w:ascii="Times New Roman" w:hAnsi="Times New Roman"/>
          <w:sz w:val="28"/>
          <w:szCs w:val="28"/>
          <w:lang w:val="vi-VN"/>
        </w:rPr>
        <w:t xml:space="preserve"> Các cấp hội đã tích cực triển khai và đẩy mạnh các hoạt động thi đua, tuyên truyền các cuộc vận động của Trung ương và địa phương, gắn với phong trào thi đua “CCB gương mẫu”</w:t>
      </w:r>
      <w:r w:rsidR="00397AF3" w:rsidRPr="005C5487">
        <w:rPr>
          <w:rFonts w:ascii="Times New Roman" w:hAnsi="Times New Roman"/>
          <w:sz w:val="28"/>
          <w:szCs w:val="28"/>
        </w:rPr>
        <w:t xml:space="preserve">; các huyện, thị, thành Hội đã chỉ đạo cấp cơ sở tổng kết thi đua “CCB gương mẫu”, giai đoạn 2019-2024 bảo đảm thời gian, nội dung, chương trình, đạt kết quả tốt; đồng thời chuẩn bị chu đáo </w:t>
      </w:r>
      <w:r w:rsidR="00BF5D75" w:rsidRPr="005C5487">
        <w:rPr>
          <w:rFonts w:ascii="Times New Roman" w:hAnsi="Times New Roman"/>
          <w:sz w:val="28"/>
          <w:szCs w:val="28"/>
        </w:rPr>
        <w:t>nội dung và tổ chức tổng kết ph</w:t>
      </w:r>
      <w:r w:rsidR="00397AF3" w:rsidRPr="005C5487">
        <w:rPr>
          <w:rFonts w:ascii="Times New Roman" w:hAnsi="Times New Roman"/>
          <w:sz w:val="28"/>
          <w:szCs w:val="28"/>
        </w:rPr>
        <w:t>ong trào thi đua “CCB gương mẫu” cấp mình đạt kết quả tốt, hoàn thành đúng thời gian quy định</w:t>
      </w:r>
      <w:r w:rsidR="00BF5D75" w:rsidRPr="005C5487">
        <w:rPr>
          <w:rFonts w:ascii="Times New Roman" w:hAnsi="Times New Roman"/>
          <w:sz w:val="28"/>
          <w:szCs w:val="28"/>
        </w:rPr>
        <w:t>.</w:t>
      </w:r>
      <w:r w:rsidRPr="005C5487">
        <w:rPr>
          <w:rFonts w:ascii="Times New Roman" w:hAnsi="Times New Roman"/>
          <w:sz w:val="28"/>
          <w:szCs w:val="28"/>
          <w:lang w:val="vi-VN"/>
        </w:rPr>
        <w:t xml:space="preserve"> </w:t>
      </w:r>
      <w:r w:rsidR="00BF5D75" w:rsidRPr="005C5487">
        <w:rPr>
          <w:rFonts w:ascii="Times New Roman" w:hAnsi="Times New Roman"/>
          <w:sz w:val="28"/>
          <w:szCs w:val="28"/>
        </w:rPr>
        <w:t>P</w:t>
      </w:r>
      <w:r w:rsidRPr="005C5487">
        <w:rPr>
          <w:rFonts w:ascii="Times New Roman" w:hAnsi="Times New Roman"/>
          <w:sz w:val="28"/>
          <w:szCs w:val="28"/>
          <w:lang w:val="vi-VN"/>
        </w:rPr>
        <w:t xml:space="preserve">hong trào thi đua “CCB giúp nhau giảm nghèo, làm kinh tế giỏi”; </w:t>
      </w:r>
      <w:r w:rsidR="00696BB6" w:rsidRPr="005C5487">
        <w:rPr>
          <w:rFonts w:ascii="Times New Roman" w:hAnsi="Times New Roman"/>
          <w:sz w:val="28"/>
          <w:szCs w:val="28"/>
          <w:lang w:val="en-GB"/>
        </w:rPr>
        <w:t xml:space="preserve">không ngừng </w:t>
      </w:r>
      <w:r w:rsidR="00696BB6" w:rsidRPr="005C5487">
        <w:rPr>
          <w:rFonts w:ascii="Times New Roman" w:hAnsi="Times New Roman"/>
          <w:bCs/>
          <w:iCs/>
          <w:sz w:val="28"/>
          <w:szCs w:val="28"/>
          <w:bdr w:val="none" w:sz="0" w:space="0" w:color="auto" w:frame="1"/>
          <w:lang w:val="vi-VN"/>
        </w:rPr>
        <w:t>đẩy mạnh giúp nhau làm kinh tế</w:t>
      </w:r>
      <w:r w:rsidR="00696BB6" w:rsidRPr="005C5487">
        <w:rPr>
          <w:rFonts w:ascii="Times New Roman" w:hAnsi="Times New Roman"/>
          <w:b/>
          <w:bCs/>
          <w:i/>
          <w:iCs/>
          <w:sz w:val="28"/>
          <w:szCs w:val="28"/>
          <w:bdr w:val="none" w:sz="0" w:space="0" w:color="auto" w:frame="1"/>
          <w:lang w:val="vi-VN"/>
        </w:rPr>
        <w:t xml:space="preserve">, </w:t>
      </w:r>
      <w:r w:rsidR="00696BB6" w:rsidRPr="005C5487">
        <w:rPr>
          <w:rFonts w:ascii="Times New Roman" w:hAnsi="Times New Roman"/>
          <w:bCs/>
          <w:iCs/>
          <w:sz w:val="28"/>
          <w:szCs w:val="28"/>
          <w:bdr w:val="none" w:sz="0" w:space="0" w:color="auto" w:frame="1"/>
          <w:lang w:val="vi-VN"/>
        </w:rPr>
        <w:t>nâng cao đời sống, giảm nghèo nhanh và bền vững, vươn lên làm giàu hợp pháp. Vận động mọi nguồn lực của các tổ chức</w:t>
      </w:r>
      <w:r w:rsidR="00696BB6" w:rsidRPr="005C5487">
        <w:rPr>
          <w:rFonts w:ascii="Times New Roman" w:hAnsi="Times New Roman"/>
          <w:bCs/>
          <w:iCs/>
          <w:sz w:val="28"/>
          <w:szCs w:val="28"/>
          <w:bdr w:val="none" w:sz="0" w:space="0" w:color="auto" w:frame="1"/>
          <w:lang w:val="en-GB"/>
        </w:rPr>
        <w:t xml:space="preserve"> trong và ngoài</w:t>
      </w:r>
      <w:r w:rsidR="00696BB6" w:rsidRPr="005C5487">
        <w:rPr>
          <w:rFonts w:ascii="Times New Roman" w:hAnsi="Times New Roman"/>
          <w:bCs/>
          <w:iCs/>
          <w:sz w:val="28"/>
          <w:szCs w:val="28"/>
          <w:bdr w:val="none" w:sz="0" w:space="0" w:color="auto" w:frame="1"/>
          <w:lang w:val="vi-VN"/>
        </w:rPr>
        <w:t xml:space="preserve"> Hội xây “Nhà đồng đội”</w:t>
      </w:r>
      <w:r w:rsidR="00696BB6" w:rsidRPr="005C5487">
        <w:rPr>
          <w:rFonts w:ascii="Times New Roman" w:hAnsi="Times New Roman"/>
          <w:bCs/>
          <w:iCs/>
          <w:sz w:val="28"/>
          <w:szCs w:val="28"/>
          <w:bdr w:val="none" w:sz="0" w:space="0" w:color="auto" w:frame="1"/>
          <w:lang w:val="en-GB"/>
        </w:rPr>
        <w:t xml:space="preserve">, “nghĩa tình đồng đội” </w:t>
      </w:r>
      <w:r w:rsidR="00696BB6" w:rsidRPr="005C5487">
        <w:rPr>
          <w:rFonts w:ascii="Times New Roman" w:hAnsi="Times New Roman"/>
          <w:bCs/>
          <w:iCs/>
          <w:sz w:val="28"/>
          <w:szCs w:val="28"/>
          <w:bdr w:val="none" w:sz="0" w:space="0" w:color="auto" w:frame="1"/>
          <w:lang w:val="vi-VN"/>
        </w:rPr>
        <w:t>tặng CCB có khó khăn về nhà ở.</w:t>
      </w:r>
      <w:r w:rsidR="00397AF3" w:rsidRPr="005C5487">
        <w:rPr>
          <w:rFonts w:ascii="Times New Roman" w:hAnsi="Times New Roman"/>
          <w:bCs/>
          <w:iCs/>
          <w:sz w:val="28"/>
          <w:szCs w:val="28"/>
          <w:bdr w:val="none" w:sz="0" w:space="0" w:color="auto" w:frame="1"/>
        </w:rPr>
        <w:t xml:space="preserve"> </w:t>
      </w:r>
      <w:r w:rsidR="00AD489E" w:rsidRPr="005C5487">
        <w:rPr>
          <w:rFonts w:ascii="Times New Roman" w:hAnsi="Times New Roman"/>
          <w:bCs/>
          <w:iCs/>
          <w:sz w:val="28"/>
          <w:szCs w:val="28"/>
          <w:bdr w:val="none" w:sz="0" w:space="0" w:color="auto" w:frame="1"/>
        </w:rPr>
        <w:t xml:space="preserve">Tham gia tích cực việc ủng hộ xóa nhà tạm theo tinh thần nghị quyết 13 của Hội đồng Nhân dân tỉnh; đóng góp kinh phí xây dựng công trình </w:t>
      </w:r>
      <w:r w:rsidR="00AD489E" w:rsidRPr="005C5487">
        <w:rPr>
          <w:rFonts w:ascii="Times New Roman" w:hAnsi="Times New Roman"/>
          <w:sz w:val="28"/>
          <w:szCs w:val="28"/>
        </w:rPr>
        <w:t xml:space="preserve">chào mừng Đại hội thi đua “Cựu Chiến binh gương mẫu” giai đoạn 2019-2024 cấp tỉnh và xây dựng công trình chào mừng kỷ niệm 35 năm Ngày Truyền thống của Hội CCB VN, 80 năm Ngày thành lập QĐND VN tại khu căn cứ Khu uỷ khu 5 (Nước Oa, Bắc Trà My). </w:t>
      </w:r>
    </w:p>
    <w:p w14:paraId="4441B6C1" w14:textId="5C64DD1E" w:rsidR="005B597B" w:rsidRPr="005C5487" w:rsidRDefault="00CB652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vi-VN"/>
        </w:rPr>
        <w:t>6.</w:t>
      </w:r>
      <w:r w:rsidR="0002772E" w:rsidRPr="005C5487">
        <w:rPr>
          <w:rFonts w:ascii="Times New Roman" w:hAnsi="Times New Roman"/>
          <w:sz w:val="28"/>
          <w:szCs w:val="28"/>
          <w:lang w:val="vi-VN"/>
        </w:rPr>
        <w:t xml:space="preserve"> </w:t>
      </w:r>
      <w:r w:rsidR="00696BB6" w:rsidRPr="005C5487">
        <w:rPr>
          <w:rFonts w:ascii="Times New Roman" w:hAnsi="Times New Roman"/>
          <w:sz w:val="28"/>
          <w:szCs w:val="28"/>
          <w:lang w:val="en-GB"/>
        </w:rPr>
        <w:t>Chuyên mục truyền hình Cựu chiến binh tỉnh</w:t>
      </w:r>
      <w:r w:rsidRPr="005C5487">
        <w:rPr>
          <w:rFonts w:ascii="Times New Roman" w:hAnsi="Times New Roman"/>
          <w:sz w:val="28"/>
          <w:szCs w:val="28"/>
          <w:lang w:val="vi-VN"/>
        </w:rPr>
        <w:t xml:space="preserve">, </w:t>
      </w:r>
      <w:r w:rsidR="00696BB6" w:rsidRPr="005C5487">
        <w:rPr>
          <w:rFonts w:ascii="Times New Roman" w:hAnsi="Times New Roman"/>
          <w:sz w:val="28"/>
          <w:szCs w:val="28"/>
          <w:lang w:val="en-GB"/>
        </w:rPr>
        <w:t>Bản tin nội bộ, trang t</w:t>
      </w:r>
      <w:r w:rsidRPr="005C5487">
        <w:rPr>
          <w:rFonts w:ascii="Times New Roman" w:hAnsi="Times New Roman"/>
          <w:sz w:val="28"/>
          <w:szCs w:val="28"/>
          <w:lang w:val="vi-VN"/>
        </w:rPr>
        <w:t xml:space="preserve">hông tin </w:t>
      </w:r>
      <w:r w:rsidR="000425B7" w:rsidRPr="005C5487">
        <w:rPr>
          <w:rFonts w:ascii="Times New Roman" w:hAnsi="Times New Roman"/>
          <w:sz w:val="28"/>
          <w:szCs w:val="28"/>
          <w:lang w:val="en-GB"/>
        </w:rPr>
        <w:t xml:space="preserve">điện tử </w:t>
      </w:r>
      <w:r w:rsidRPr="005C5487">
        <w:rPr>
          <w:rFonts w:ascii="Times New Roman" w:hAnsi="Times New Roman"/>
          <w:sz w:val="28"/>
          <w:szCs w:val="28"/>
          <w:lang w:val="vi-VN"/>
        </w:rPr>
        <w:t>CCB,</w:t>
      </w:r>
      <w:r w:rsidR="001265A3" w:rsidRPr="005C5487">
        <w:rPr>
          <w:rFonts w:ascii="Times New Roman" w:hAnsi="Times New Roman"/>
          <w:sz w:val="28"/>
          <w:szCs w:val="28"/>
          <w:lang w:val="en-GB"/>
        </w:rPr>
        <w:t xml:space="preserve"> Za</w:t>
      </w:r>
      <w:r w:rsidR="000425B7" w:rsidRPr="005C5487">
        <w:rPr>
          <w:rFonts w:ascii="Times New Roman" w:hAnsi="Times New Roman"/>
          <w:sz w:val="28"/>
          <w:szCs w:val="28"/>
          <w:lang w:val="en-GB"/>
        </w:rPr>
        <w:t xml:space="preserve">lo nhóm CCB tỉnh… </w:t>
      </w:r>
      <w:r w:rsidRPr="005C5487">
        <w:rPr>
          <w:rFonts w:ascii="Times New Roman" w:hAnsi="Times New Roman"/>
          <w:sz w:val="28"/>
          <w:szCs w:val="28"/>
          <w:lang w:val="vi-VN"/>
        </w:rPr>
        <w:t>hoạt động đúng tôn chỉ, mục đích; tăng cường tin bài phản ảnh hoạt động công tác Hội và đấu tranh c</w:t>
      </w:r>
      <w:r w:rsidR="000425B7" w:rsidRPr="005C5487">
        <w:rPr>
          <w:rFonts w:ascii="Times New Roman" w:hAnsi="Times New Roman"/>
          <w:sz w:val="28"/>
          <w:szCs w:val="28"/>
          <w:lang w:val="vi-VN"/>
        </w:rPr>
        <w:t>hống tự diễn biến, tự suy thoái</w:t>
      </w:r>
      <w:r w:rsidRPr="005C5487">
        <w:rPr>
          <w:rFonts w:ascii="Times New Roman" w:hAnsi="Times New Roman"/>
          <w:sz w:val="28"/>
          <w:szCs w:val="28"/>
          <w:lang w:val="vi-VN"/>
        </w:rPr>
        <w:t xml:space="preserve">. Phối hợp chặt chẽ với các phương tiện thông tin truyền thông, nhất là </w:t>
      </w:r>
      <w:r w:rsidR="000425B7" w:rsidRPr="005C5487">
        <w:rPr>
          <w:rFonts w:ascii="Times New Roman" w:hAnsi="Times New Roman"/>
          <w:sz w:val="28"/>
          <w:szCs w:val="28"/>
          <w:lang w:val="en-GB"/>
        </w:rPr>
        <w:t xml:space="preserve">Đài </w:t>
      </w:r>
      <w:r w:rsidRPr="005C5487">
        <w:rPr>
          <w:rFonts w:ascii="Times New Roman" w:hAnsi="Times New Roman"/>
          <w:sz w:val="28"/>
          <w:szCs w:val="28"/>
          <w:lang w:val="vi-VN"/>
        </w:rPr>
        <w:t xml:space="preserve">Phát thanh &amp; Truyền hình </w:t>
      </w:r>
      <w:r w:rsidR="000425B7" w:rsidRPr="005C5487">
        <w:rPr>
          <w:rFonts w:ascii="Times New Roman" w:hAnsi="Times New Roman"/>
          <w:sz w:val="28"/>
          <w:szCs w:val="28"/>
          <w:lang w:val="en-GB"/>
        </w:rPr>
        <w:t>Quảng Nam</w:t>
      </w:r>
      <w:r w:rsidRPr="005C5487">
        <w:rPr>
          <w:rFonts w:ascii="Times New Roman" w:hAnsi="Times New Roman"/>
          <w:sz w:val="28"/>
          <w:szCs w:val="28"/>
          <w:lang w:val="vi-VN"/>
        </w:rPr>
        <w:t xml:space="preserve">, Báo </w:t>
      </w:r>
      <w:r w:rsidR="000425B7" w:rsidRPr="005C5487">
        <w:rPr>
          <w:rFonts w:ascii="Times New Roman" w:hAnsi="Times New Roman"/>
          <w:sz w:val="28"/>
          <w:szCs w:val="28"/>
          <w:lang w:val="en-GB"/>
        </w:rPr>
        <w:t>Quảng Nam</w:t>
      </w:r>
      <w:r w:rsidRPr="005C5487">
        <w:rPr>
          <w:rFonts w:ascii="Times New Roman" w:hAnsi="Times New Roman"/>
          <w:sz w:val="28"/>
          <w:szCs w:val="28"/>
          <w:lang w:val="vi-VN"/>
        </w:rPr>
        <w:t xml:space="preserve">, Báo </w:t>
      </w:r>
      <w:r w:rsidR="000425B7" w:rsidRPr="005C5487">
        <w:rPr>
          <w:rFonts w:ascii="Times New Roman" w:hAnsi="Times New Roman"/>
          <w:sz w:val="28"/>
          <w:szCs w:val="28"/>
          <w:lang w:val="en-GB"/>
        </w:rPr>
        <w:t xml:space="preserve">Cựu chiến binh Việt Nam… </w:t>
      </w:r>
      <w:r w:rsidR="00FC01E9" w:rsidRPr="005C5487">
        <w:rPr>
          <w:rFonts w:ascii="Times New Roman" w:hAnsi="Times New Roman"/>
          <w:sz w:val="28"/>
          <w:szCs w:val="28"/>
          <w:lang w:val="vi-VN"/>
        </w:rPr>
        <w:t xml:space="preserve">đẩy mạnh tuyên truyền </w:t>
      </w:r>
      <w:r w:rsidR="007875C4" w:rsidRPr="005C5487">
        <w:rPr>
          <w:rFonts w:ascii="Times New Roman" w:hAnsi="Times New Roman"/>
          <w:sz w:val="28"/>
          <w:szCs w:val="28"/>
          <w:lang w:val="vi-VN"/>
        </w:rPr>
        <w:t>các hoạt của Hội</w:t>
      </w:r>
      <w:r w:rsidR="000425B7" w:rsidRPr="005C5487">
        <w:rPr>
          <w:rFonts w:ascii="Times New Roman" w:hAnsi="Times New Roman"/>
          <w:sz w:val="28"/>
          <w:szCs w:val="28"/>
          <w:lang w:val="en-GB"/>
        </w:rPr>
        <w:t>.</w:t>
      </w:r>
    </w:p>
    <w:p w14:paraId="2CC8895A" w14:textId="7E386B9F" w:rsidR="00A97AC8" w:rsidRPr="005C5487" w:rsidRDefault="0002772E"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lang w:val="vi-VN"/>
        </w:rPr>
      </w:pPr>
      <w:r w:rsidRPr="005C5487">
        <w:rPr>
          <w:rFonts w:ascii="Times New Roman" w:hAnsi="Times New Roman"/>
          <w:b/>
          <w:sz w:val="28"/>
          <w:szCs w:val="28"/>
          <w:lang w:val="vi-VN"/>
        </w:rPr>
        <w:t>7</w:t>
      </w:r>
      <w:r w:rsidR="00CB6525" w:rsidRPr="005C5487">
        <w:rPr>
          <w:rFonts w:ascii="Times New Roman" w:hAnsi="Times New Roman"/>
          <w:b/>
          <w:sz w:val="28"/>
          <w:szCs w:val="28"/>
          <w:lang w:val="vi-VN"/>
        </w:rPr>
        <w:t>.</w:t>
      </w:r>
      <w:r w:rsidRPr="005C5487">
        <w:rPr>
          <w:rFonts w:ascii="Times New Roman" w:hAnsi="Times New Roman"/>
          <w:sz w:val="28"/>
          <w:szCs w:val="28"/>
          <w:lang w:val="vi-VN"/>
        </w:rPr>
        <w:t xml:space="preserve"> </w:t>
      </w:r>
      <w:r w:rsidR="00C83AF9" w:rsidRPr="005C5487">
        <w:rPr>
          <w:rFonts w:ascii="Times New Roman" w:hAnsi="Times New Roman"/>
          <w:sz w:val="28"/>
          <w:szCs w:val="28"/>
          <w:lang w:val="en-GB"/>
        </w:rPr>
        <w:t>Thường trực Hội CCB tỉnh</w:t>
      </w:r>
      <w:r w:rsidR="000425B7" w:rsidRPr="005C5487">
        <w:rPr>
          <w:rFonts w:ascii="Times New Roman" w:hAnsi="Times New Roman"/>
          <w:sz w:val="28"/>
          <w:szCs w:val="28"/>
          <w:lang w:val="en-GB"/>
        </w:rPr>
        <w:t xml:space="preserve"> thường xuyên </w:t>
      </w:r>
      <w:r w:rsidR="00C83AF9" w:rsidRPr="005C5487">
        <w:rPr>
          <w:rFonts w:ascii="Times New Roman" w:hAnsi="Times New Roman"/>
          <w:sz w:val="28"/>
          <w:szCs w:val="28"/>
          <w:lang w:val="en-GB"/>
        </w:rPr>
        <w:t>chỉ đạo thực hiện</w:t>
      </w:r>
      <w:r w:rsidR="00CB6525" w:rsidRPr="005C5487">
        <w:rPr>
          <w:rFonts w:ascii="Times New Roman" w:hAnsi="Times New Roman"/>
          <w:sz w:val="28"/>
          <w:szCs w:val="28"/>
          <w:lang w:val="vi-VN"/>
        </w:rPr>
        <w:t xml:space="preserve"> tốt công tác tuyên </w:t>
      </w:r>
      <w:r w:rsidR="00953603" w:rsidRPr="005C5487">
        <w:rPr>
          <w:rFonts w:ascii="Times New Roman" w:hAnsi="Times New Roman"/>
          <w:sz w:val="28"/>
          <w:szCs w:val="28"/>
          <w:lang w:val="vi-VN"/>
        </w:rPr>
        <w:t>truyền</w:t>
      </w:r>
      <w:r w:rsidR="00BF5D75" w:rsidRPr="005C5487">
        <w:rPr>
          <w:rFonts w:ascii="Times New Roman" w:hAnsi="Times New Roman"/>
          <w:sz w:val="28"/>
          <w:szCs w:val="28"/>
        </w:rPr>
        <w:t>,</w:t>
      </w:r>
      <w:r w:rsidR="00CB6525" w:rsidRPr="005C5487">
        <w:rPr>
          <w:rFonts w:ascii="Times New Roman" w:hAnsi="Times New Roman"/>
          <w:sz w:val="28"/>
          <w:szCs w:val="28"/>
          <w:lang w:val="vi-VN"/>
        </w:rPr>
        <w:t xml:space="preserve"> chủ động</w:t>
      </w:r>
      <w:r w:rsidR="00657700" w:rsidRPr="005C5487">
        <w:rPr>
          <w:rFonts w:ascii="Times New Roman" w:hAnsi="Times New Roman"/>
          <w:sz w:val="28"/>
          <w:szCs w:val="28"/>
          <w:lang w:val="vi-VN"/>
        </w:rPr>
        <w:t>,</w:t>
      </w:r>
      <w:r w:rsidR="00CB6525" w:rsidRPr="005C5487">
        <w:rPr>
          <w:rFonts w:ascii="Times New Roman" w:hAnsi="Times New Roman"/>
          <w:sz w:val="28"/>
          <w:szCs w:val="28"/>
          <w:lang w:val="vi-VN"/>
        </w:rPr>
        <w:t xml:space="preserve"> kịp thời đấu tranh với thông tin xuyên tạc, chống phá của các thế lực thù địch. Đặc biệt, trước diễn biến nhanh chóng, phức tạp, căng thẳng của </w:t>
      </w:r>
      <w:r w:rsidR="00C83AF9" w:rsidRPr="005C5487">
        <w:rPr>
          <w:rFonts w:ascii="Times New Roman" w:hAnsi="Times New Roman"/>
          <w:sz w:val="28"/>
          <w:szCs w:val="28"/>
          <w:lang w:val="vi-VN"/>
        </w:rPr>
        <w:t>tình hình chiến sự ở Ukraine</w:t>
      </w:r>
      <w:r w:rsidR="00BF5D75" w:rsidRPr="005C5487">
        <w:rPr>
          <w:rFonts w:ascii="Times New Roman" w:hAnsi="Times New Roman"/>
          <w:sz w:val="28"/>
          <w:szCs w:val="28"/>
        </w:rPr>
        <w:t>, dãi Gaza</w:t>
      </w:r>
      <w:r w:rsidR="00C83AF9" w:rsidRPr="005C5487">
        <w:rPr>
          <w:rFonts w:ascii="Times New Roman" w:hAnsi="Times New Roman"/>
          <w:sz w:val="28"/>
          <w:szCs w:val="28"/>
          <w:lang w:val="en-GB"/>
        </w:rPr>
        <w:t xml:space="preserve"> và </w:t>
      </w:r>
      <w:r w:rsidR="00CB6525" w:rsidRPr="005C5487">
        <w:rPr>
          <w:rFonts w:ascii="Times New Roman" w:hAnsi="Times New Roman"/>
          <w:sz w:val="28"/>
          <w:szCs w:val="28"/>
          <w:lang w:val="vi-VN"/>
        </w:rPr>
        <w:t>các hoạt động kỷ niệm 30/4, 01/5,</w:t>
      </w:r>
      <w:r w:rsidR="008E1688" w:rsidRPr="005C5487">
        <w:rPr>
          <w:rFonts w:ascii="Times New Roman" w:hAnsi="Times New Roman"/>
          <w:sz w:val="28"/>
          <w:szCs w:val="28"/>
          <w:lang w:val="vi-VN"/>
        </w:rPr>
        <w:t xml:space="preserve"> những v</w:t>
      </w:r>
      <w:r w:rsidR="00C83AF9" w:rsidRPr="005C5487">
        <w:rPr>
          <w:rFonts w:ascii="Times New Roman" w:hAnsi="Times New Roman"/>
          <w:sz w:val="28"/>
          <w:szCs w:val="28"/>
          <w:lang w:val="vi-VN"/>
        </w:rPr>
        <w:t>ấn đề nổi cộm nảy sinh từ cơ sở</w:t>
      </w:r>
      <w:r w:rsidR="00C83AF9" w:rsidRPr="005C5487">
        <w:rPr>
          <w:rFonts w:ascii="Times New Roman" w:hAnsi="Times New Roman"/>
          <w:sz w:val="28"/>
          <w:szCs w:val="28"/>
          <w:lang w:val="en-GB"/>
        </w:rPr>
        <w:t xml:space="preserve">… </w:t>
      </w:r>
      <w:r w:rsidR="00CB6525" w:rsidRPr="005C5487">
        <w:rPr>
          <w:rFonts w:ascii="Times New Roman" w:hAnsi="Times New Roman"/>
          <w:sz w:val="28"/>
          <w:szCs w:val="28"/>
          <w:lang w:val="vi-VN"/>
        </w:rPr>
        <w:t xml:space="preserve">một số báo </w:t>
      </w:r>
      <w:r w:rsidR="00C83AF9" w:rsidRPr="005C5487">
        <w:rPr>
          <w:rFonts w:ascii="Times New Roman" w:hAnsi="Times New Roman"/>
          <w:sz w:val="28"/>
          <w:szCs w:val="28"/>
          <w:lang w:val="en-GB"/>
        </w:rPr>
        <w:t>đài</w:t>
      </w:r>
      <w:r w:rsidR="00CB6525" w:rsidRPr="005C5487">
        <w:rPr>
          <w:rFonts w:ascii="Times New Roman" w:hAnsi="Times New Roman"/>
          <w:sz w:val="28"/>
          <w:szCs w:val="28"/>
          <w:lang w:val="vi-VN"/>
        </w:rPr>
        <w:t>, trang mạng xã hội đã đưa tin theo truyền thông của phương Tây, sử dụng các từ ngữ không phù hợp, bình luận thiếu khách quan, phiến diện; một số tài khoản, trang mạng xã hội lợi dụng đăng tải các bài phân tích, bình luận xuyê</w:t>
      </w:r>
      <w:r w:rsidR="005B597B" w:rsidRPr="005C5487">
        <w:rPr>
          <w:rFonts w:ascii="Times New Roman" w:hAnsi="Times New Roman"/>
          <w:sz w:val="28"/>
          <w:szCs w:val="28"/>
          <w:lang w:val="vi-VN"/>
        </w:rPr>
        <w:t>n tạc, chống phả Đảng, Nhà nước</w:t>
      </w:r>
      <w:r w:rsidR="00C83AF9" w:rsidRPr="005C5487">
        <w:rPr>
          <w:rFonts w:ascii="Times New Roman" w:hAnsi="Times New Roman"/>
          <w:sz w:val="28"/>
          <w:szCs w:val="28"/>
          <w:lang w:val="vi-VN"/>
        </w:rPr>
        <w:t xml:space="preserve">; </w:t>
      </w:r>
      <w:r w:rsidR="00CB6525" w:rsidRPr="005C5487">
        <w:rPr>
          <w:rFonts w:ascii="Times New Roman" w:hAnsi="Times New Roman"/>
          <w:sz w:val="28"/>
          <w:szCs w:val="28"/>
          <w:lang w:val="vi-VN"/>
        </w:rPr>
        <w:t>đồng thời xuất hiện nhiều tin giả gây nhiễu thông tin và dư luận xã hội</w:t>
      </w:r>
      <w:r w:rsidR="00953603" w:rsidRPr="005C5487">
        <w:rPr>
          <w:rFonts w:ascii="Times New Roman" w:hAnsi="Times New Roman"/>
          <w:sz w:val="28"/>
          <w:szCs w:val="28"/>
          <w:lang w:val="vi-VN"/>
        </w:rPr>
        <w:t>…</w:t>
      </w:r>
      <w:r w:rsidR="00A24C19" w:rsidRPr="005C5487">
        <w:rPr>
          <w:rFonts w:ascii="Times New Roman" w:hAnsi="Times New Roman"/>
          <w:sz w:val="28"/>
          <w:szCs w:val="28"/>
          <w:lang w:val="vi-VN"/>
        </w:rPr>
        <w:t xml:space="preserve">; </w:t>
      </w:r>
      <w:r w:rsidR="00C83AF9" w:rsidRPr="005C5487">
        <w:rPr>
          <w:rFonts w:ascii="Times New Roman" w:hAnsi="Times New Roman"/>
          <w:sz w:val="28"/>
          <w:szCs w:val="28"/>
          <w:lang w:val="en-GB"/>
        </w:rPr>
        <w:t>Thường trực Hội CCB tỉnh</w:t>
      </w:r>
      <w:r w:rsidR="00CB6525" w:rsidRPr="005C5487">
        <w:rPr>
          <w:rFonts w:ascii="Times New Roman" w:hAnsi="Times New Roman"/>
          <w:sz w:val="28"/>
          <w:szCs w:val="28"/>
          <w:lang w:val="vi-VN"/>
        </w:rPr>
        <w:t xml:space="preserve"> đã kịp thời chỉ đạo</w:t>
      </w:r>
      <w:r w:rsidR="0064253D" w:rsidRPr="005C5487">
        <w:rPr>
          <w:rFonts w:ascii="Times New Roman" w:hAnsi="Times New Roman"/>
          <w:sz w:val="28"/>
          <w:szCs w:val="28"/>
          <w:lang w:val="vi-VN"/>
        </w:rPr>
        <w:t xml:space="preserve"> định hướng </w:t>
      </w:r>
      <w:r w:rsidR="00CB6525" w:rsidRPr="005C5487">
        <w:rPr>
          <w:rFonts w:ascii="Times New Roman" w:hAnsi="Times New Roman"/>
          <w:sz w:val="28"/>
          <w:szCs w:val="28"/>
          <w:lang w:val="vi-VN"/>
        </w:rPr>
        <w:t>đấu tranh</w:t>
      </w:r>
      <w:r w:rsidR="005B597B" w:rsidRPr="005C5487">
        <w:rPr>
          <w:rFonts w:ascii="Times New Roman" w:hAnsi="Times New Roman"/>
          <w:sz w:val="28"/>
          <w:szCs w:val="28"/>
        </w:rPr>
        <w:t>,</w:t>
      </w:r>
      <w:r w:rsidR="00CB6525" w:rsidRPr="005C5487">
        <w:rPr>
          <w:rFonts w:ascii="Times New Roman" w:hAnsi="Times New Roman"/>
          <w:sz w:val="28"/>
          <w:szCs w:val="28"/>
          <w:lang w:val="vi-VN"/>
        </w:rPr>
        <w:t xml:space="preserve"> phân tích làm rõ những quan niệm sai lệch, sai trái của các lực thù địch và bọn cơ hội chính trị</w:t>
      </w:r>
      <w:r w:rsidR="00C83AF9" w:rsidRPr="005C5487">
        <w:rPr>
          <w:rFonts w:ascii="Times New Roman" w:hAnsi="Times New Roman"/>
          <w:sz w:val="28"/>
          <w:szCs w:val="28"/>
          <w:lang w:val="en-GB"/>
        </w:rPr>
        <w:t>;</w:t>
      </w:r>
      <w:r w:rsidR="00CB6525" w:rsidRPr="005C5487">
        <w:rPr>
          <w:rFonts w:ascii="Times New Roman" w:hAnsi="Times New Roman"/>
          <w:sz w:val="28"/>
          <w:szCs w:val="28"/>
          <w:lang w:val="vi-VN"/>
        </w:rPr>
        <w:t xml:space="preserve"> cùng các lực lượng </w:t>
      </w:r>
      <w:r w:rsidR="00C83AF9" w:rsidRPr="005C5487">
        <w:rPr>
          <w:rFonts w:ascii="Times New Roman" w:hAnsi="Times New Roman"/>
          <w:sz w:val="28"/>
          <w:szCs w:val="28"/>
          <w:lang w:val="en-GB"/>
        </w:rPr>
        <w:t xml:space="preserve">đấu tranh </w:t>
      </w:r>
      <w:r w:rsidR="00CB6525" w:rsidRPr="005C5487">
        <w:rPr>
          <w:rFonts w:ascii="Times New Roman" w:hAnsi="Times New Roman"/>
          <w:sz w:val="28"/>
          <w:szCs w:val="28"/>
          <w:lang w:val="vi-VN"/>
        </w:rPr>
        <w:t xml:space="preserve">giải quyết </w:t>
      </w:r>
      <w:r w:rsidR="00F316E7" w:rsidRPr="005C5487">
        <w:rPr>
          <w:rFonts w:ascii="Times New Roman" w:hAnsi="Times New Roman"/>
          <w:sz w:val="28"/>
          <w:szCs w:val="28"/>
          <w:lang w:val="en-GB"/>
        </w:rPr>
        <w:t xml:space="preserve">ổn định </w:t>
      </w:r>
      <w:r w:rsidR="00CB6525" w:rsidRPr="005C5487">
        <w:rPr>
          <w:rFonts w:ascii="Times New Roman" w:hAnsi="Times New Roman"/>
          <w:sz w:val="28"/>
          <w:szCs w:val="28"/>
          <w:lang w:val="vi-VN"/>
        </w:rPr>
        <w:t xml:space="preserve">tình hình tư tưởng, dư luận của đội </w:t>
      </w:r>
      <w:r w:rsidR="00CB6525" w:rsidRPr="005C5487">
        <w:rPr>
          <w:rFonts w:ascii="Times New Roman" w:hAnsi="Times New Roman"/>
          <w:sz w:val="28"/>
          <w:szCs w:val="28"/>
          <w:lang w:val="vi-VN"/>
        </w:rPr>
        <w:lastRenderedPageBreak/>
        <w:t>ngũ cán bộ, hội viên CCB, góp phần bảo vệ Đảng,</w:t>
      </w:r>
      <w:r w:rsidR="005B597B" w:rsidRPr="005C5487">
        <w:rPr>
          <w:rFonts w:ascii="Times New Roman" w:hAnsi="Times New Roman"/>
          <w:sz w:val="28"/>
          <w:szCs w:val="28"/>
          <w:lang w:val="vi-VN"/>
        </w:rPr>
        <w:t xml:space="preserve"> </w:t>
      </w:r>
      <w:r w:rsidR="00CB6525" w:rsidRPr="005C5487">
        <w:rPr>
          <w:rFonts w:ascii="Times New Roman" w:hAnsi="Times New Roman"/>
          <w:sz w:val="28"/>
          <w:szCs w:val="28"/>
          <w:lang w:val="vi-VN"/>
        </w:rPr>
        <w:t xml:space="preserve">Nhà nước, </w:t>
      </w:r>
      <w:r w:rsidR="005B597B" w:rsidRPr="005C5487">
        <w:rPr>
          <w:rFonts w:ascii="Times New Roman" w:hAnsi="Times New Roman"/>
          <w:sz w:val="28"/>
          <w:szCs w:val="28"/>
        </w:rPr>
        <w:t>N</w:t>
      </w:r>
      <w:r w:rsidR="00CB6525" w:rsidRPr="005C5487">
        <w:rPr>
          <w:rFonts w:ascii="Times New Roman" w:hAnsi="Times New Roman"/>
          <w:sz w:val="28"/>
          <w:szCs w:val="28"/>
          <w:lang w:val="vi-VN"/>
        </w:rPr>
        <w:t xml:space="preserve">hân dân và chế độ XHCN; bảo vệ nền tảng tư tưởng của Đảng và củng cố </w:t>
      </w:r>
      <w:r w:rsidR="00A97AC8" w:rsidRPr="005C5487">
        <w:rPr>
          <w:rFonts w:ascii="Times New Roman" w:hAnsi="Times New Roman"/>
          <w:sz w:val="28"/>
          <w:szCs w:val="28"/>
          <w:lang w:val="vi-VN"/>
        </w:rPr>
        <w:t>khối đại đoàn kết dân tộc.</w:t>
      </w:r>
    </w:p>
    <w:p w14:paraId="20DF0065" w14:textId="60A52E0A" w:rsidR="005B597B" w:rsidRPr="005C5487" w:rsidRDefault="00A97AC8"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lang w:val="vi-VN"/>
        </w:rPr>
      </w:pPr>
      <w:r w:rsidRPr="005C5487">
        <w:rPr>
          <w:rFonts w:ascii="Times New Roman" w:hAnsi="Times New Roman"/>
          <w:b/>
          <w:sz w:val="28"/>
          <w:szCs w:val="28"/>
        </w:rPr>
        <w:t>B</w:t>
      </w:r>
      <w:r w:rsidR="00062ECA" w:rsidRPr="005C5487">
        <w:rPr>
          <w:rFonts w:ascii="Times New Roman" w:hAnsi="Times New Roman"/>
          <w:b/>
          <w:sz w:val="28"/>
          <w:szCs w:val="28"/>
          <w:lang w:val="vi-VN"/>
        </w:rPr>
        <w:t xml:space="preserve">. </w:t>
      </w:r>
      <w:r w:rsidR="00DE049D" w:rsidRPr="005C5487">
        <w:rPr>
          <w:rFonts w:ascii="Times New Roman" w:hAnsi="Times New Roman"/>
          <w:b/>
          <w:sz w:val="28"/>
          <w:szCs w:val="28"/>
          <w:lang w:val="vi-VN"/>
        </w:rPr>
        <w:t>Tình hình tư tưởng</w:t>
      </w:r>
    </w:p>
    <w:p w14:paraId="24B35060" w14:textId="7BEC81D6" w:rsidR="005B597B" w:rsidRPr="005C5487" w:rsidRDefault="00D37A08"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sz w:val="28"/>
          <w:szCs w:val="28"/>
          <w:lang w:val="vi-VN"/>
        </w:rPr>
        <w:t>Trước những tác động của tình hình</w:t>
      </w:r>
      <w:r w:rsidR="008B7B1C" w:rsidRPr="005C5487">
        <w:rPr>
          <w:rFonts w:ascii="Times New Roman" w:hAnsi="Times New Roman"/>
          <w:sz w:val="28"/>
          <w:szCs w:val="28"/>
          <w:lang w:val="vi-VN"/>
        </w:rPr>
        <w:t xml:space="preserve"> thế giới, khu vực, </w:t>
      </w:r>
      <w:r w:rsidRPr="005C5487">
        <w:rPr>
          <w:rFonts w:ascii="Times New Roman" w:hAnsi="Times New Roman"/>
          <w:sz w:val="28"/>
          <w:szCs w:val="28"/>
          <w:lang w:val="vi-VN"/>
        </w:rPr>
        <w:t>trong nước</w:t>
      </w:r>
      <w:r w:rsidR="008B7B1C" w:rsidRPr="005C5487">
        <w:rPr>
          <w:rFonts w:ascii="Times New Roman" w:hAnsi="Times New Roman"/>
          <w:sz w:val="28"/>
          <w:szCs w:val="28"/>
          <w:lang w:val="vi-VN"/>
        </w:rPr>
        <w:t xml:space="preserve"> và một số bất cập</w:t>
      </w:r>
      <w:r w:rsidR="00DF3264" w:rsidRPr="005C5487">
        <w:rPr>
          <w:rFonts w:ascii="Times New Roman" w:hAnsi="Times New Roman"/>
          <w:sz w:val="28"/>
          <w:szCs w:val="28"/>
          <w:lang w:val="vi-VN"/>
        </w:rPr>
        <w:t xml:space="preserve"> về chế độ, chính sách ở một số địa phương về </w:t>
      </w:r>
      <w:r w:rsidR="00D56BC8">
        <w:rPr>
          <w:rFonts w:ascii="Times New Roman" w:hAnsi="Times New Roman"/>
          <w:sz w:val="28"/>
          <w:szCs w:val="28"/>
        </w:rPr>
        <w:t>sắp xếp vị trí việc làm</w:t>
      </w:r>
      <w:r w:rsidR="00DF3264" w:rsidRPr="005C5487">
        <w:rPr>
          <w:rFonts w:ascii="Times New Roman" w:hAnsi="Times New Roman"/>
          <w:sz w:val="28"/>
          <w:szCs w:val="28"/>
          <w:lang w:val="vi-VN"/>
        </w:rPr>
        <w:t xml:space="preserve">; về </w:t>
      </w:r>
      <w:r w:rsidR="00DF3264" w:rsidRPr="005C5487">
        <w:rPr>
          <w:rFonts w:ascii="Times New Roman" w:hAnsi="Times New Roman"/>
          <w:sz w:val="28"/>
          <w:szCs w:val="28"/>
          <w:lang w:val="nl-NL"/>
        </w:rPr>
        <w:t>sáp nhập, rút gọn, tinh giản biên chế</w:t>
      </w:r>
      <w:r w:rsidR="00D56BC8">
        <w:rPr>
          <w:rFonts w:ascii="Times New Roman" w:hAnsi="Times New Roman"/>
          <w:sz w:val="28"/>
          <w:szCs w:val="28"/>
          <w:lang w:val="nl-NL"/>
        </w:rPr>
        <w:t xml:space="preserve"> cán bộ, công chức </w:t>
      </w:r>
      <w:r w:rsidR="00DF3264" w:rsidRPr="005C5487">
        <w:rPr>
          <w:rFonts w:ascii="Times New Roman" w:hAnsi="Times New Roman"/>
          <w:sz w:val="28"/>
          <w:szCs w:val="28"/>
          <w:lang w:val="vi-VN"/>
        </w:rPr>
        <w:t>của Ban Bí thư Trung ương Đảng ở cấp tỉnh, cấp huyện đến cơ sở</w:t>
      </w:r>
      <w:r w:rsidR="00271293" w:rsidRPr="005C5487">
        <w:rPr>
          <w:rFonts w:ascii="Times New Roman" w:hAnsi="Times New Roman"/>
          <w:sz w:val="28"/>
          <w:szCs w:val="28"/>
          <w:lang w:val="vi-VN"/>
        </w:rPr>
        <w:t>…</w:t>
      </w:r>
      <w:r w:rsidR="00DF3264" w:rsidRPr="005C5487">
        <w:rPr>
          <w:rFonts w:ascii="Times New Roman" w:hAnsi="Times New Roman"/>
          <w:sz w:val="28"/>
          <w:szCs w:val="28"/>
          <w:lang w:val="nl-NL"/>
        </w:rPr>
        <w:t xml:space="preserve"> nên</w:t>
      </w:r>
      <w:r w:rsidR="00DF3264" w:rsidRPr="005C5487">
        <w:rPr>
          <w:rFonts w:ascii="Times New Roman" w:hAnsi="Times New Roman"/>
          <w:sz w:val="28"/>
          <w:szCs w:val="28"/>
          <w:lang w:val="vi-VN"/>
        </w:rPr>
        <w:t xml:space="preserve"> ảnh hưởng trực tiếp đến tiến độ triển khai và chất lượng các công việc của Hội. </w:t>
      </w:r>
      <w:r w:rsidR="00271293" w:rsidRPr="005C5487">
        <w:rPr>
          <w:rFonts w:ascii="Times New Roman" w:hAnsi="Times New Roman"/>
          <w:sz w:val="28"/>
          <w:szCs w:val="28"/>
          <w:lang w:val="vi-VN"/>
        </w:rPr>
        <w:t>N</w:t>
      </w:r>
      <w:r w:rsidR="008B7B1C" w:rsidRPr="005C5487">
        <w:rPr>
          <w:rFonts w:ascii="Times New Roman" w:hAnsi="Times New Roman"/>
          <w:sz w:val="28"/>
          <w:szCs w:val="28"/>
          <w:lang w:val="vi-VN"/>
        </w:rPr>
        <w:t xml:space="preserve">hưng </w:t>
      </w:r>
      <w:r w:rsidRPr="005C5487">
        <w:rPr>
          <w:rFonts w:ascii="Times New Roman" w:hAnsi="Times New Roman"/>
          <w:sz w:val="28"/>
          <w:szCs w:val="28"/>
          <w:lang w:val="vi-VN"/>
        </w:rPr>
        <w:t>dưới sự lãnh đạo, chỉ</w:t>
      </w:r>
      <w:r w:rsidR="008C2C11" w:rsidRPr="005C5487">
        <w:rPr>
          <w:rFonts w:ascii="Times New Roman" w:hAnsi="Times New Roman"/>
          <w:sz w:val="28"/>
          <w:szCs w:val="28"/>
          <w:lang w:val="vi-VN"/>
        </w:rPr>
        <w:t xml:space="preserve"> đạo của Đảng đoàn</w:t>
      </w:r>
      <w:r w:rsidR="00B074DB" w:rsidRPr="005C5487">
        <w:rPr>
          <w:rFonts w:ascii="Times New Roman" w:hAnsi="Times New Roman"/>
          <w:sz w:val="28"/>
          <w:szCs w:val="28"/>
          <w:lang w:val="vi-VN"/>
        </w:rPr>
        <w:t xml:space="preserve"> và Thường trực </w:t>
      </w:r>
      <w:r w:rsidR="00A765FF" w:rsidRPr="005C5487">
        <w:rPr>
          <w:rFonts w:ascii="Times New Roman" w:hAnsi="Times New Roman"/>
          <w:sz w:val="28"/>
          <w:szCs w:val="28"/>
          <w:lang w:val="en-GB"/>
        </w:rPr>
        <w:t>Hội CCB tỉnh</w:t>
      </w:r>
      <w:r w:rsidR="008C2C11" w:rsidRPr="005C5487">
        <w:rPr>
          <w:rFonts w:ascii="Times New Roman" w:hAnsi="Times New Roman"/>
          <w:sz w:val="28"/>
          <w:szCs w:val="28"/>
          <w:lang w:val="vi-VN"/>
        </w:rPr>
        <w:t xml:space="preserve">; </w:t>
      </w:r>
      <w:r w:rsidR="000847A2" w:rsidRPr="005C5487">
        <w:rPr>
          <w:rFonts w:ascii="Times New Roman" w:hAnsi="Times New Roman"/>
          <w:sz w:val="28"/>
          <w:szCs w:val="28"/>
          <w:lang w:val="vi-VN"/>
        </w:rPr>
        <w:t xml:space="preserve">trực tiếp là </w:t>
      </w:r>
      <w:r w:rsidR="00A765FF" w:rsidRPr="005C5487">
        <w:rPr>
          <w:rFonts w:ascii="Times New Roman" w:hAnsi="Times New Roman"/>
          <w:sz w:val="28"/>
          <w:szCs w:val="28"/>
          <w:lang w:val="en-GB"/>
        </w:rPr>
        <w:t xml:space="preserve">Ban Chấp hành </w:t>
      </w:r>
      <w:r w:rsidRPr="005C5487">
        <w:rPr>
          <w:rFonts w:ascii="Times New Roman" w:hAnsi="Times New Roman"/>
          <w:sz w:val="28"/>
          <w:szCs w:val="28"/>
          <w:lang w:val="vi-VN"/>
        </w:rPr>
        <w:t xml:space="preserve">các cấp Hội, </w:t>
      </w:r>
      <w:r w:rsidR="00814506" w:rsidRPr="005C5487">
        <w:rPr>
          <w:rFonts w:ascii="Times New Roman" w:hAnsi="Times New Roman"/>
          <w:sz w:val="28"/>
          <w:szCs w:val="28"/>
          <w:lang w:val="vi-VN"/>
        </w:rPr>
        <w:t>công tác tư tưởng đã được triển khai đồng bộ, toàn diện, có trọng tâm, trọng điểm, đạt hiệu quả tích cự</w:t>
      </w:r>
      <w:r w:rsidR="00913D79" w:rsidRPr="005C5487">
        <w:rPr>
          <w:rFonts w:ascii="Times New Roman" w:hAnsi="Times New Roman"/>
          <w:sz w:val="28"/>
          <w:szCs w:val="28"/>
          <w:lang w:val="vi-VN"/>
        </w:rPr>
        <w:t>c,</w:t>
      </w:r>
      <w:r w:rsidR="00814506" w:rsidRPr="005C5487">
        <w:rPr>
          <w:rFonts w:ascii="Times New Roman" w:hAnsi="Times New Roman"/>
          <w:sz w:val="28"/>
          <w:szCs w:val="28"/>
          <w:lang w:val="vi-VN"/>
        </w:rPr>
        <w:t xml:space="preserve"> </w:t>
      </w:r>
      <w:r w:rsidRPr="005C5487">
        <w:rPr>
          <w:rFonts w:ascii="Times New Roman" w:hAnsi="Times New Roman"/>
          <w:sz w:val="28"/>
          <w:szCs w:val="28"/>
          <w:lang w:val="vi-VN"/>
        </w:rPr>
        <w:t>h</w:t>
      </w:r>
      <w:r w:rsidR="00C47FF8" w:rsidRPr="005C5487">
        <w:rPr>
          <w:rFonts w:ascii="Times New Roman" w:hAnsi="Times New Roman"/>
          <w:sz w:val="28"/>
          <w:szCs w:val="28"/>
          <w:shd w:val="clear" w:color="auto" w:fill="FFFFFF"/>
          <w:lang w:val="vi-VN"/>
        </w:rPr>
        <w:t>ầu hết cán bộ,</w:t>
      </w:r>
      <w:r w:rsidRPr="005C5487">
        <w:rPr>
          <w:rFonts w:ascii="Times New Roman" w:hAnsi="Times New Roman"/>
          <w:sz w:val="28"/>
          <w:szCs w:val="28"/>
          <w:shd w:val="clear" w:color="auto" w:fill="FFFFFF"/>
          <w:lang w:val="vi-VN"/>
        </w:rPr>
        <w:t xml:space="preserve"> hội viên CCB</w:t>
      </w:r>
      <w:r w:rsidR="00C47FF8" w:rsidRPr="005C5487">
        <w:rPr>
          <w:rFonts w:ascii="Times New Roman" w:hAnsi="Times New Roman"/>
          <w:sz w:val="28"/>
          <w:szCs w:val="28"/>
          <w:shd w:val="clear" w:color="auto" w:fill="FFFFFF"/>
          <w:lang w:val="vi-VN"/>
        </w:rPr>
        <w:t xml:space="preserve"> có nhận thức chính trị</w:t>
      </w:r>
      <w:r w:rsidR="008350D5" w:rsidRPr="005C5487">
        <w:rPr>
          <w:rFonts w:ascii="Times New Roman" w:hAnsi="Times New Roman"/>
          <w:sz w:val="28"/>
          <w:szCs w:val="28"/>
          <w:shd w:val="clear" w:color="auto" w:fill="FFFFFF"/>
          <w:lang w:val="vi-VN"/>
        </w:rPr>
        <w:t xml:space="preserve"> sâu sắc, nắm vững</w:t>
      </w:r>
      <w:r w:rsidR="00C47FF8" w:rsidRPr="005C5487">
        <w:rPr>
          <w:rFonts w:ascii="Times New Roman" w:hAnsi="Times New Roman"/>
          <w:sz w:val="28"/>
          <w:szCs w:val="28"/>
          <w:shd w:val="clear" w:color="auto" w:fill="FFFFFF"/>
          <w:lang w:val="vi-VN"/>
        </w:rPr>
        <w:t xml:space="preserve"> quan điểm, đường lối, chủ trương của Đảng, chính sách, pháp luật của Nhà nước; </w:t>
      </w:r>
      <w:r w:rsidR="00690749" w:rsidRPr="005C5487">
        <w:rPr>
          <w:rFonts w:ascii="Times New Roman" w:hAnsi="Times New Roman"/>
          <w:sz w:val="28"/>
          <w:szCs w:val="28"/>
          <w:lang w:val="vi-VN"/>
        </w:rPr>
        <w:t>đặc biệt ủng hộ quyết tâm của Đảng trong</w:t>
      </w:r>
      <w:r w:rsidR="00395CB0" w:rsidRPr="005C5487">
        <w:rPr>
          <w:rFonts w:ascii="Times New Roman" w:hAnsi="Times New Roman"/>
          <w:sz w:val="28"/>
          <w:szCs w:val="28"/>
          <w:lang w:val="vi-VN"/>
        </w:rPr>
        <w:t xml:space="preserve"> </w:t>
      </w:r>
      <w:r w:rsidR="00690749" w:rsidRPr="005C5487">
        <w:rPr>
          <w:rFonts w:ascii="Times New Roman" w:hAnsi="Times New Roman"/>
          <w:sz w:val="28"/>
          <w:szCs w:val="28"/>
          <w:lang w:val="vi-VN"/>
        </w:rPr>
        <w:t>đấu tranh ph</w:t>
      </w:r>
      <w:r w:rsidR="00A201AD" w:rsidRPr="005C5487">
        <w:rPr>
          <w:rFonts w:ascii="Times New Roman" w:hAnsi="Times New Roman"/>
          <w:sz w:val="28"/>
          <w:szCs w:val="28"/>
          <w:lang w:val="vi-VN"/>
        </w:rPr>
        <w:t>òng chống tham nhũng, tiêu cực;</w:t>
      </w:r>
      <w:r w:rsidR="001A38DC" w:rsidRPr="005C5487">
        <w:rPr>
          <w:rFonts w:ascii="Times New Roman" w:hAnsi="Times New Roman"/>
          <w:sz w:val="28"/>
          <w:szCs w:val="28"/>
          <w:lang w:val="vi-VN"/>
        </w:rPr>
        <w:t xml:space="preserve"> </w:t>
      </w:r>
      <w:r w:rsidR="003B214F" w:rsidRPr="005C5487">
        <w:rPr>
          <w:rFonts w:ascii="Times New Roman" w:hAnsi="Times New Roman"/>
          <w:sz w:val="28"/>
          <w:szCs w:val="28"/>
          <w:lang w:val="vi-VN"/>
        </w:rPr>
        <w:t>đánh giá cao sự chỉ đạo sát sao, quyết liệt của lãnh đạo Đảng, Nhà nước trong công tác đối nội và đối ngoại, tiếp tục xây dựng và hoàn thiện Nhà nước pháp quy</w:t>
      </w:r>
      <w:r w:rsidR="0025122C" w:rsidRPr="005C5487">
        <w:rPr>
          <w:rFonts w:ascii="Times New Roman" w:hAnsi="Times New Roman"/>
          <w:sz w:val="28"/>
          <w:szCs w:val="28"/>
          <w:lang w:val="vi-VN"/>
        </w:rPr>
        <w:t>ền xã hội chủ</w:t>
      </w:r>
      <w:r w:rsidR="003B214F" w:rsidRPr="005C5487">
        <w:rPr>
          <w:rFonts w:ascii="Times New Roman" w:hAnsi="Times New Roman"/>
          <w:sz w:val="28"/>
          <w:szCs w:val="28"/>
          <w:lang w:val="vi-VN"/>
        </w:rPr>
        <w:t xml:space="preserve"> n</w:t>
      </w:r>
      <w:r w:rsidR="00A765FF" w:rsidRPr="005C5487">
        <w:rPr>
          <w:rFonts w:ascii="Times New Roman" w:hAnsi="Times New Roman"/>
          <w:sz w:val="28"/>
          <w:szCs w:val="28"/>
          <w:lang w:val="vi-VN"/>
        </w:rPr>
        <w:t>ghĩa, đẩy mạnh cải cách tư pháp</w:t>
      </w:r>
      <w:r w:rsidR="00A765FF" w:rsidRPr="005C5487">
        <w:rPr>
          <w:rFonts w:ascii="Times New Roman" w:hAnsi="Times New Roman"/>
          <w:sz w:val="28"/>
          <w:szCs w:val="28"/>
          <w:lang w:val="en-GB"/>
        </w:rPr>
        <w:t>, thực hiện chuyển đổi số trong mọi hoạt động</w:t>
      </w:r>
      <w:r w:rsidR="003B214F" w:rsidRPr="005C5487">
        <w:rPr>
          <w:rFonts w:ascii="Times New Roman" w:hAnsi="Times New Roman"/>
          <w:sz w:val="28"/>
          <w:szCs w:val="28"/>
          <w:lang w:val="vi-VN"/>
        </w:rPr>
        <w:t xml:space="preserve">; kịp thời động viên, khen thưởng các tấm gương người tốt, việc tốt; quan tâm chăm lo, thăm hỏi, động viên </w:t>
      </w:r>
      <w:r w:rsidR="00A765FF" w:rsidRPr="005C5487">
        <w:rPr>
          <w:rFonts w:ascii="Times New Roman" w:hAnsi="Times New Roman"/>
          <w:sz w:val="28"/>
          <w:szCs w:val="28"/>
          <w:lang w:val="en-GB"/>
        </w:rPr>
        <w:t>cán bộ, hội viên CCB, CQN và</w:t>
      </w:r>
      <w:r w:rsidR="003B214F" w:rsidRPr="005C5487">
        <w:rPr>
          <w:rFonts w:ascii="Times New Roman" w:hAnsi="Times New Roman"/>
          <w:sz w:val="28"/>
          <w:szCs w:val="28"/>
          <w:lang w:val="vi-VN"/>
        </w:rPr>
        <w:t xml:space="preserve"> </w:t>
      </w:r>
      <w:r w:rsidR="00DC7D56" w:rsidRPr="005C5487">
        <w:rPr>
          <w:rFonts w:ascii="Times New Roman" w:hAnsi="Times New Roman"/>
          <w:sz w:val="28"/>
          <w:szCs w:val="28"/>
        </w:rPr>
        <w:t>N</w:t>
      </w:r>
      <w:r w:rsidR="003B214F" w:rsidRPr="005C5487">
        <w:rPr>
          <w:rFonts w:ascii="Times New Roman" w:hAnsi="Times New Roman"/>
          <w:sz w:val="28"/>
          <w:szCs w:val="28"/>
          <w:lang w:val="vi-VN"/>
        </w:rPr>
        <w:t>hân dân</w:t>
      </w:r>
      <w:r w:rsidR="00A765FF" w:rsidRPr="005C5487">
        <w:rPr>
          <w:rFonts w:ascii="Times New Roman" w:hAnsi="Times New Roman"/>
          <w:sz w:val="28"/>
          <w:szCs w:val="28"/>
          <w:lang w:val="en-GB"/>
        </w:rPr>
        <w:t xml:space="preserve"> có hoàn cảnh khó khăn</w:t>
      </w:r>
      <w:r w:rsidR="00DC7D56" w:rsidRPr="005C5487">
        <w:rPr>
          <w:rFonts w:ascii="Times New Roman" w:hAnsi="Times New Roman"/>
          <w:sz w:val="28"/>
          <w:szCs w:val="28"/>
          <w:lang w:val="en-GB"/>
        </w:rPr>
        <w:t xml:space="preserve">, </w:t>
      </w:r>
      <w:r w:rsidR="003B214F" w:rsidRPr="005C5487">
        <w:rPr>
          <w:rFonts w:ascii="Times New Roman" w:hAnsi="Times New Roman"/>
          <w:sz w:val="28"/>
          <w:szCs w:val="28"/>
          <w:lang w:val="vi-VN"/>
        </w:rPr>
        <w:t>qua đó góp phần củng cố</w:t>
      </w:r>
      <w:r w:rsidR="00330B82" w:rsidRPr="005C5487">
        <w:rPr>
          <w:rFonts w:ascii="Times New Roman" w:hAnsi="Times New Roman"/>
          <w:sz w:val="28"/>
          <w:szCs w:val="28"/>
        </w:rPr>
        <w:t xml:space="preserve"> niềm tin đối với Đảng, Nhà nước</w:t>
      </w:r>
      <w:r w:rsidR="003B214F" w:rsidRPr="005C5487">
        <w:rPr>
          <w:rFonts w:ascii="Times New Roman" w:hAnsi="Times New Roman"/>
          <w:sz w:val="28"/>
          <w:szCs w:val="28"/>
          <w:lang w:val="vi-VN"/>
        </w:rPr>
        <w:t>, tăng cường và phát huy sức mạnh khối đại đoàn kết toàn dân tộc.</w:t>
      </w:r>
    </w:p>
    <w:p w14:paraId="1AE7BB51" w14:textId="75877455" w:rsidR="005B597B" w:rsidRPr="005C5487" w:rsidRDefault="00671B60"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sz w:val="28"/>
          <w:szCs w:val="28"/>
          <w:lang w:val="vi-VN"/>
        </w:rPr>
        <w:t xml:space="preserve">Tình hình chính trị tư tưởng của toàn Hội cơ bản ổn định. Tuyệt đại đa số cán bộ, hội viên kiên định, vững vàng, </w:t>
      </w:r>
      <w:r w:rsidR="00987132" w:rsidRPr="005C5487">
        <w:rPr>
          <w:rFonts w:ascii="Times New Roman" w:hAnsi="Times New Roman"/>
          <w:sz w:val="28"/>
          <w:szCs w:val="28"/>
          <w:lang w:val="vi-VN"/>
        </w:rPr>
        <w:t xml:space="preserve">giữ vững lòng trung thành và </w:t>
      </w:r>
      <w:r w:rsidRPr="005C5487">
        <w:rPr>
          <w:rFonts w:ascii="Times New Roman" w:hAnsi="Times New Roman"/>
          <w:sz w:val="28"/>
          <w:szCs w:val="28"/>
          <w:lang w:val="vi-VN"/>
        </w:rPr>
        <w:t xml:space="preserve">tin tưởng vào sự lãnh đạo của Đảng; </w:t>
      </w:r>
      <w:r w:rsidR="00330B82" w:rsidRPr="005C5487">
        <w:rPr>
          <w:rFonts w:ascii="Times New Roman" w:hAnsi="Times New Roman"/>
          <w:sz w:val="28"/>
          <w:szCs w:val="28"/>
        </w:rPr>
        <w:t>l</w:t>
      </w:r>
      <w:r w:rsidR="000017DD" w:rsidRPr="005C5487">
        <w:rPr>
          <w:rFonts w:ascii="Times New Roman" w:hAnsi="Times New Roman"/>
          <w:sz w:val="28"/>
          <w:szCs w:val="28"/>
          <w:lang w:val="vi-VN"/>
        </w:rPr>
        <w:t>uôn có ý thức rèn luyện, phấn đấu</w:t>
      </w:r>
      <w:r w:rsidR="002F4932" w:rsidRPr="005C5487">
        <w:rPr>
          <w:rFonts w:ascii="Times New Roman" w:hAnsi="Times New Roman"/>
          <w:sz w:val="28"/>
          <w:szCs w:val="28"/>
          <w:lang w:val="vi-VN"/>
        </w:rPr>
        <w:t xml:space="preserve"> giữ vững và phát huy bản chất</w:t>
      </w:r>
      <w:r w:rsidR="00987132" w:rsidRPr="005C5487">
        <w:rPr>
          <w:rFonts w:ascii="Times New Roman" w:hAnsi="Times New Roman"/>
          <w:sz w:val="28"/>
          <w:szCs w:val="28"/>
          <w:lang w:val="vi-VN"/>
        </w:rPr>
        <w:t xml:space="preserve"> “Bộ đội Cụ Hồ”</w:t>
      </w:r>
      <w:r w:rsidR="00073966" w:rsidRPr="005C5487">
        <w:rPr>
          <w:rFonts w:ascii="Times New Roman" w:hAnsi="Times New Roman"/>
          <w:sz w:val="28"/>
          <w:szCs w:val="28"/>
          <w:lang w:val="vi-VN"/>
        </w:rPr>
        <w:t>, truyền thống “Trung thành, đoàn kết, gương mẫu, đổi mới”</w:t>
      </w:r>
      <w:r w:rsidR="009E6F97" w:rsidRPr="005C5487">
        <w:rPr>
          <w:rFonts w:ascii="Times New Roman" w:hAnsi="Times New Roman"/>
          <w:sz w:val="28"/>
          <w:szCs w:val="28"/>
          <w:lang w:val="vi-VN"/>
        </w:rPr>
        <w:t xml:space="preserve"> hoàn thành tốt nhiệm vụ, </w:t>
      </w:r>
      <w:r w:rsidRPr="005C5487">
        <w:rPr>
          <w:rFonts w:ascii="Times New Roman" w:hAnsi="Times New Roman"/>
          <w:sz w:val="28"/>
          <w:szCs w:val="28"/>
          <w:lang w:val="vi-VN"/>
        </w:rPr>
        <w:t>góp phần cùng toàn Đảng, toàn dân vượt qua khó khăn, thử thách, giữ vững ổn định chính trị, xây dựng và phát triển đất nước theo Nghị quyết Đại hội lần thứ XIII của Đảng.</w:t>
      </w:r>
      <w:r w:rsidR="00A765FF" w:rsidRPr="005C5487">
        <w:rPr>
          <w:rFonts w:ascii="Times New Roman" w:hAnsi="Times New Roman"/>
          <w:sz w:val="28"/>
          <w:szCs w:val="28"/>
          <w:lang w:val="vi-VN"/>
        </w:rPr>
        <w:t xml:space="preserve"> Đại hội </w:t>
      </w:r>
      <w:r w:rsidR="00A765FF" w:rsidRPr="005C5487">
        <w:rPr>
          <w:rFonts w:ascii="Times New Roman" w:hAnsi="Times New Roman"/>
          <w:sz w:val="28"/>
          <w:szCs w:val="28"/>
          <w:lang w:val="en-GB"/>
        </w:rPr>
        <w:t>H</w:t>
      </w:r>
      <w:r w:rsidR="00150169" w:rsidRPr="005C5487">
        <w:rPr>
          <w:rFonts w:ascii="Times New Roman" w:hAnsi="Times New Roman"/>
          <w:sz w:val="28"/>
          <w:szCs w:val="28"/>
          <w:lang w:val="vi-VN"/>
        </w:rPr>
        <w:t xml:space="preserve">ội CCB </w:t>
      </w:r>
      <w:r w:rsidR="00817842" w:rsidRPr="005C5487">
        <w:rPr>
          <w:rFonts w:ascii="Times New Roman" w:hAnsi="Times New Roman"/>
          <w:sz w:val="28"/>
          <w:szCs w:val="28"/>
          <w:lang w:val="vi-VN"/>
        </w:rPr>
        <w:t xml:space="preserve">các </w:t>
      </w:r>
      <w:r w:rsidR="00150169" w:rsidRPr="005C5487">
        <w:rPr>
          <w:rFonts w:ascii="Times New Roman" w:hAnsi="Times New Roman"/>
          <w:sz w:val="28"/>
          <w:szCs w:val="28"/>
          <w:lang w:val="vi-VN"/>
        </w:rPr>
        <w:t>cấp</w:t>
      </w:r>
      <w:r w:rsidR="00A765FF" w:rsidRPr="005C5487">
        <w:rPr>
          <w:rFonts w:ascii="Times New Roman" w:hAnsi="Times New Roman"/>
          <w:sz w:val="28"/>
          <w:szCs w:val="28"/>
          <w:lang w:val="en-GB"/>
        </w:rPr>
        <w:t xml:space="preserve"> và Đại hội đại biểu toàn quốc Hội CCB Việt Nam lần thứ VII</w:t>
      </w:r>
      <w:r w:rsidR="001265A3" w:rsidRPr="005C5487">
        <w:rPr>
          <w:rFonts w:ascii="Times New Roman" w:hAnsi="Times New Roman"/>
          <w:sz w:val="28"/>
          <w:szCs w:val="28"/>
          <w:lang w:val="en-GB"/>
        </w:rPr>
        <w:t xml:space="preserve"> </w:t>
      </w:r>
      <w:r w:rsidR="00150169" w:rsidRPr="005C5487">
        <w:rPr>
          <w:rFonts w:ascii="Times New Roman" w:hAnsi="Times New Roman"/>
          <w:sz w:val="28"/>
          <w:szCs w:val="28"/>
          <w:lang w:val="vi-VN"/>
        </w:rPr>
        <w:t xml:space="preserve">đã thể hiện trách nhiệm chính trị, vị trí uy tín của Hội CCB đối với cấp ủy, chính quyền và </w:t>
      </w:r>
      <w:r w:rsidR="00330B82" w:rsidRPr="005C5487">
        <w:rPr>
          <w:rFonts w:ascii="Times New Roman" w:hAnsi="Times New Roman"/>
          <w:sz w:val="28"/>
          <w:szCs w:val="28"/>
        </w:rPr>
        <w:t>N</w:t>
      </w:r>
      <w:r w:rsidR="00150169" w:rsidRPr="005C5487">
        <w:rPr>
          <w:rFonts w:ascii="Times New Roman" w:hAnsi="Times New Roman"/>
          <w:sz w:val="28"/>
          <w:szCs w:val="28"/>
          <w:lang w:val="vi-VN"/>
        </w:rPr>
        <w:t>hân dân địa phương.</w:t>
      </w:r>
      <w:r w:rsidRPr="005C5487">
        <w:rPr>
          <w:rFonts w:ascii="Times New Roman" w:hAnsi="Times New Roman"/>
          <w:sz w:val="28"/>
          <w:szCs w:val="28"/>
          <w:lang w:val="vi-VN"/>
        </w:rPr>
        <w:t xml:space="preserve"> </w:t>
      </w:r>
    </w:p>
    <w:p w14:paraId="044F1DFD" w14:textId="5D9ACFD5" w:rsidR="005B597B" w:rsidRPr="005C5487" w:rsidRDefault="00601844"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lang w:val="vi-VN"/>
        </w:rPr>
      </w:pPr>
      <w:r w:rsidRPr="005C5487">
        <w:rPr>
          <w:rFonts w:ascii="Times New Roman" w:hAnsi="Times New Roman"/>
          <w:sz w:val="28"/>
          <w:szCs w:val="28"/>
          <w:lang w:val="vi-VN"/>
        </w:rPr>
        <w:t xml:space="preserve">Tuy nhiên, </w:t>
      </w:r>
      <w:r w:rsidR="00671B60" w:rsidRPr="005C5487">
        <w:rPr>
          <w:rFonts w:ascii="Times New Roman" w:hAnsi="Times New Roman"/>
          <w:sz w:val="28"/>
          <w:szCs w:val="28"/>
          <w:lang w:val="vi-VN"/>
        </w:rPr>
        <w:t>những tác động của tình hình một bộ phận cán bộ, hội viên có biểu hiện thờ ơ về chính trị, mơ hồ, mất cảnh giác;</w:t>
      </w:r>
      <w:r w:rsidR="00793F83" w:rsidRPr="005C5487">
        <w:rPr>
          <w:rFonts w:ascii="Times New Roman" w:hAnsi="Times New Roman"/>
          <w:sz w:val="28"/>
          <w:szCs w:val="28"/>
          <w:lang w:val="vi-VN"/>
        </w:rPr>
        <w:t xml:space="preserve"> băn khoăn lo lắng</w:t>
      </w:r>
      <w:r w:rsidR="00671B60" w:rsidRPr="005C5487">
        <w:rPr>
          <w:rFonts w:ascii="Times New Roman" w:hAnsi="Times New Roman"/>
          <w:sz w:val="28"/>
          <w:szCs w:val="28"/>
          <w:lang w:val="vi-VN"/>
        </w:rPr>
        <w:t xml:space="preserve"> trước tình trạng tội phạm ngày càng gia tăng; nạn tham nhũng, lãng phí quan liêu chưa được ngăn chặn đẩy lùi và ngày càng diễn biến phức tạp…; đặc biệt trước âm mưu “Diễn biến hòa bình” sự phá hoại của các thế lực thù địch, lợi dụng lĩnh vực truyền thông</w:t>
      </w:r>
      <w:r w:rsidR="00330B82" w:rsidRPr="005C5487">
        <w:rPr>
          <w:rFonts w:ascii="Times New Roman" w:hAnsi="Times New Roman"/>
          <w:sz w:val="28"/>
          <w:szCs w:val="28"/>
        </w:rPr>
        <w:t xml:space="preserve"> nói chung</w:t>
      </w:r>
      <w:r w:rsidR="00817842" w:rsidRPr="005C5487">
        <w:rPr>
          <w:rFonts w:ascii="Times New Roman" w:hAnsi="Times New Roman"/>
          <w:sz w:val="28"/>
          <w:szCs w:val="28"/>
          <w:lang w:val="vi-VN"/>
        </w:rPr>
        <w:t>, nhất là</w:t>
      </w:r>
      <w:r w:rsidR="00AD5571" w:rsidRPr="005C5487">
        <w:rPr>
          <w:rFonts w:ascii="Times New Roman" w:hAnsi="Times New Roman"/>
          <w:sz w:val="28"/>
          <w:szCs w:val="28"/>
          <w:lang w:val="vi-VN"/>
        </w:rPr>
        <w:t xml:space="preserve"> trên các mạng xã hội</w:t>
      </w:r>
      <w:r w:rsidR="00671B60" w:rsidRPr="005C5487">
        <w:rPr>
          <w:rFonts w:ascii="Times New Roman" w:hAnsi="Times New Roman"/>
          <w:sz w:val="28"/>
          <w:szCs w:val="28"/>
          <w:lang w:val="vi-VN"/>
        </w:rPr>
        <w:t xml:space="preserve"> để tuyên truyền nói xấu</w:t>
      </w:r>
      <w:r w:rsidR="00871510" w:rsidRPr="005C5487">
        <w:rPr>
          <w:rFonts w:ascii="Times New Roman" w:hAnsi="Times New Roman"/>
          <w:sz w:val="28"/>
          <w:szCs w:val="28"/>
          <w:lang w:val="vi-VN"/>
        </w:rPr>
        <w:t xml:space="preserve"> Đ</w:t>
      </w:r>
      <w:r w:rsidR="00671B60" w:rsidRPr="005C5487">
        <w:rPr>
          <w:rFonts w:ascii="Times New Roman" w:hAnsi="Times New Roman"/>
          <w:sz w:val="28"/>
          <w:szCs w:val="28"/>
          <w:lang w:val="vi-VN"/>
        </w:rPr>
        <w:t xml:space="preserve">ảng, Nhà nước ta, đã gây tâm trạng bức xúc, ảnh hưởng đến lòng tin của không ít CCB và </w:t>
      </w:r>
      <w:r w:rsidR="002F4932" w:rsidRPr="005C5487">
        <w:rPr>
          <w:rFonts w:ascii="Times New Roman" w:hAnsi="Times New Roman"/>
          <w:sz w:val="28"/>
          <w:szCs w:val="28"/>
        </w:rPr>
        <w:t>N</w:t>
      </w:r>
      <w:r w:rsidR="00A97AC8" w:rsidRPr="005C5487">
        <w:rPr>
          <w:rFonts w:ascii="Times New Roman" w:hAnsi="Times New Roman"/>
          <w:sz w:val="28"/>
          <w:szCs w:val="28"/>
          <w:lang w:val="vi-VN"/>
        </w:rPr>
        <w:t xml:space="preserve">hân </w:t>
      </w:r>
      <w:r w:rsidR="00671B60" w:rsidRPr="005C5487">
        <w:rPr>
          <w:rFonts w:ascii="Times New Roman" w:hAnsi="Times New Roman"/>
          <w:sz w:val="28"/>
          <w:szCs w:val="28"/>
          <w:lang w:val="vi-VN"/>
        </w:rPr>
        <w:t>dân vào sự lãnh đạo của Đảng, vào chế độ XHCN.</w:t>
      </w:r>
    </w:p>
    <w:p w14:paraId="704AB7DB" w14:textId="6747E655" w:rsidR="00A97AC8" w:rsidRPr="005C5487" w:rsidRDefault="00DE049D"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nl-NL"/>
        </w:rPr>
        <w:t>III</w:t>
      </w:r>
      <w:r w:rsidR="000F3107" w:rsidRPr="005C5487">
        <w:rPr>
          <w:rFonts w:ascii="Times New Roman" w:hAnsi="Times New Roman"/>
          <w:b/>
          <w:sz w:val="28"/>
          <w:szCs w:val="28"/>
          <w:lang w:val="nl-NL"/>
        </w:rPr>
        <w:t xml:space="preserve">. </w:t>
      </w:r>
      <w:r w:rsidR="00F575DE" w:rsidRPr="005C5487">
        <w:rPr>
          <w:rFonts w:ascii="Times New Roman" w:hAnsi="Times New Roman"/>
          <w:b/>
          <w:sz w:val="28"/>
          <w:szCs w:val="28"/>
          <w:lang w:val="nl-NL"/>
        </w:rPr>
        <w:t>NHI</w:t>
      </w:r>
      <w:r w:rsidR="007D2F73" w:rsidRPr="005C5487">
        <w:rPr>
          <w:rFonts w:ascii="Times New Roman" w:hAnsi="Times New Roman"/>
          <w:b/>
          <w:sz w:val="28"/>
          <w:szCs w:val="28"/>
          <w:lang w:val="nl-NL"/>
        </w:rPr>
        <w:t xml:space="preserve">ỆM VỤ CÔNG TÁC TƯ TƯỞNG </w:t>
      </w:r>
      <w:r w:rsidR="001D5178" w:rsidRPr="005C5487">
        <w:rPr>
          <w:rFonts w:ascii="Times New Roman" w:hAnsi="Times New Roman"/>
          <w:b/>
          <w:sz w:val="28"/>
          <w:szCs w:val="28"/>
          <w:lang w:val="nl-NL"/>
        </w:rPr>
        <w:t xml:space="preserve">6 THÁNG CUỐI </w:t>
      </w:r>
      <w:r w:rsidR="00F575DE" w:rsidRPr="005C5487">
        <w:rPr>
          <w:rFonts w:ascii="Times New Roman" w:hAnsi="Times New Roman"/>
          <w:b/>
          <w:sz w:val="28"/>
          <w:szCs w:val="28"/>
          <w:lang w:val="nl-NL"/>
        </w:rPr>
        <w:t>NĂM</w:t>
      </w:r>
      <w:r w:rsidR="008C2C11" w:rsidRPr="005C5487">
        <w:rPr>
          <w:rFonts w:ascii="Times New Roman" w:hAnsi="Times New Roman"/>
          <w:b/>
          <w:sz w:val="28"/>
          <w:szCs w:val="28"/>
          <w:lang w:val="nl-NL"/>
        </w:rPr>
        <w:t xml:space="preserve"> 202</w:t>
      </w:r>
      <w:r w:rsidR="005B597B" w:rsidRPr="005C5487">
        <w:rPr>
          <w:rFonts w:ascii="Times New Roman" w:hAnsi="Times New Roman"/>
          <w:b/>
          <w:sz w:val="28"/>
          <w:szCs w:val="28"/>
          <w:lang w:val="nl-NL"/>
        </w:rPr>
        <w:t>4</w:t>
      </w:r>
      <w:r w:rsidR="002F4932" w:rsidRPr="005C5487">
        <w:rPr>
          <w:rFonts w:ascii="Times New Roman" w:hAnsi="Times New Roman"/>
          <w:b/>
          <w:sz w:val="28"/>
          <w:szCs w:val="28"/>
          <w:lang w:val="nl-NL"/>
        </w:rPr>
        <w:tab/>
      </w:r>
      <w:r w:rsidR="00450D98" w:rsidRPr="005C5487">
        <w:rPr>
          <w:rFonts w:ascii="Times New Roman" w:hAnsi="Times New Roman"/>
          <w:b/>
          <w:sz w:val="28"/>
          <w:szCs w:val="28"/>
          <w:lang w:val="nl-NL"/>
        </w:rPr>
        <w:t xml:space="preserve">1. </w:t>
      </w:r>
      <w:r w:rsidR="00450D98" w:rsidRPr="005C5487">
        <w:rPr>
          <w:rFonts w:ascii="Times New Roman" w:hAnsi="Times New Roman"/>
          <w:sz w:val="28"/>
          <w:szCs w:val="28"/>
          <w:lang w:val="nl-NL"/>
        </w:rPr>
        <w:t>Chỉ đạo các cấp Hội, t</w:t>
      </w:r>
      <w:r w:rsidR="00450D98" w:rsidRPr="005C5487">
        <w:rPr>
          <w:rFonts w:ascii="Times New Roman" w:hAnsi="Times New Roman"/>
          <w:sz w:val="28"/>
          <w:szCs w:val="28"/>
          <w:shd w:val="clear" w:color="auto" w:fill="FFFFFF"/>
          <w:lang w:val="nl-NL"/>
        </w:rPr>
        <w:t xml:space="preserve">hường xuyên nắm chắc tình hình tư tưởng, dư luận CCB, chú trọng các sự kiện chính trị nhạy cảm, những vấn đề nổi cộm phát sinh ở cơ sở, tham mưu kịp thời cho cấp ủy, chính quyền địa phương có biện pháp kịp thời, hiệu quả để giữ vững trận địa tư tưởng của </w:t>
      </w:r>
      <w:r w:rsidR="002F4932" w:rsidRPr="005C5487">
        <w:rPr>
          <w:rFonts w:ascii="Times New Roman" w:hAnsi="Times New Roman"/>
          <w:sz w:val="28"/>
          <w:szCs w:val="28"/>
          <w:shd w:val="clear" w:color="auto" w:fill="FFFFFF"/>
          <w:lang w:val="nl-NL"/>
        </w:rPr>
        <w:t>N</w:t>
      </w:r>
      <w:r w:rsidR="00450D98" w:rsidRPr="005C5487">
        <w:rPr>
          <w:rFonts w:ascii="Times New Roman" w:hAnsi="Times New Roman"/>
          <w:sz w:val="28"/>
          <w:szCs w:val="28"/>
          <w:shd w:val="clear" w:color="auto" w:fill="FFFFFF"/>
          <w:lang w:val="nl-NL"/>
        </w:rPr>
        <w:t xml:space="preserve">hân dân trên các địa bàn và toàn Hội. </w:t>
      </w:r>
      <w:r w:rsidR="00450D98" w:rsidRPr="005C5487">
        <w:rPr>
          <w:rFonts w:ascii="Times New Roman" w:hAnsi="Times New Roman"/>
          <w:sz w:val="28"/>
          <w:szCs w:val="28"/>
          <w:lang w:val="nl-NL"/>
        </w:rPr>
        <w:t xml:space="preserve">Theo dõi, nắm chắc tình hình thời sự chính trị-xã hội trong và ngoài nước, nhất là những thông tin xấu độc bôi nhọ, nói xấu Đảng, Nhà nước để kịp thời cung </w:t>
      </w:r>
      <w:r w:rsidR="00450D98" w:rsidRPr="005C5487">
        <w:rPr>
          <w:rFonts w:ascii="Times New Roman" w:hAnsi="Times New Roman"/>
          <w:sz w:val="28"/>
          <w:szCs w:val="28"/>
          <w:lang w:val="nl-NL"/>
        </w:rPr>
        <w:lastRenderedPageBreak/>
        <w:t xml:space="preserve">cấp thông tin, định hướng tư tưởng, dư luận cho cán bộ, hội viên và tuyên truyền vận động </w:t>
      </w:r>
      <w:r w:rsidR="002F4932" w:rsidRPr="005C5487">
        <w:rPr>
          <w:rFonts w:ascii="Times New Roman" w:hAnsi="Times New Roman"/>
          <w:sz w:val="28"/>
          <w:szCs w:val="28"/>
          <w:lang w:val="nl-NL"/>
        </w:rPr>
        <w:t>N</w:t>
      </w:r>
      <w:r w:rsidR="00330B82" w:rsidRPr="005C5487">
        <w:rPr>
          <w:rFonts w:ascii="Times New Roman" w:hAnsi="Times New Roman"/>
          <w:sz w:val="28"/>
          <w:szCs w:val="28"/>
          <w:lang w:val="nl-NL"/>
        </w:rPr>
        <w:t>hân dân</w:t>
      </w:r>
      <w:r w:rsidR="00450D98" w:rsidRPr="005C5487">
        <w:rPr>
          <w:rFonts w:ascii="Times New Roman" w:hAnsi="Times New Roman"/>
          <w:sz w:val="28"/>
          <w:szCs w:val="28"/>
          <w:lang w:val="nl-NL"/>
        </w:rPr>
        <w:t>.</w:t>
      </w:r>
    </w:p>
    <w:p w14:paraId="13986248" w14:textId="77777777" w:rsidR="00A97AC8" w:rsidRPr="005C5487" w:rsidRDefault="00470A0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nl-NL"/>
        </w:rPr>
        <w:t xml:space="preserve">2. </w:t>
      </w:r>
      <w:r w:rsidRPr="005C5487">
        <w:rPr>
          <w:rFonts w:ascii="Times New Roman" w:hAnsi="Times New Roman"/>
          <w:sz w:val="28"/>
          <w:szCs w:val="28"/>
          <w:lang w:val="nl-NL"/>
        </w:rPr>
        <w:t>Chỉ đạo quán triệt, tuyên truyền, triển khai th</w:t>
      </w:r>
      <w:r w:rsidR="002C7EA8" w:rsidRPr="005C5487">
        <w:rPr>
          <w:rFonts w:ascii="Times New Roman" w:hAnsi="Times New Roman"/>
          <w:sz w:val="28"/>
          <w:szCs w:val="28"/>
          <w:lang w:val="nl-NL"/>
        </w:rPr>
        <w:t xml:space="preserve">ực hiện </w:t>
      </w:r>
      <w:r w:rsidR="001D5178" w:rsidRPr="005C5487">
        <w:rPr>
          <w:rFonts w:ascii="Times New Roman" w:hAnsi="Times New Roman"/>
          <w:sz w:val="28"/>
          <w:szCs w:val="28"/>
          <w:lang w:val="nl-NL"/>
        </w:rPr>
        <w:t xml:space="preserve">các </w:t>
      </w:r>
      <w:r w:rsidR="002C7EA8" w:rsidRPr="005C5487">
        <w:rPr>
          <w:rFonts w:ascii="Times New Roman" w:hAnsi="Times New Roman"/>
          <w:sz w:val="28"/>
          <w:szCs w:val="28"/>
          <w:lang w:val="nl-NL"/>
        </w:rPr>
        <w:t xml:space="preserve">Nghị quyết  </w:t>
      </w:r>
      <w:r w:rsidR="001D5178" w:rsidRPr="005C5487">
        <w:rPr>
          <w:rFonts w:ascii="Times New Roman" w:hAnsi="Times New Roman"/>
          <w:sz w:val="28"/>
          <w:szCs w:val="28"/>
          <w:lang w:val="nl-NL"/>
        </w:rPr>
        <w:t xml:space="preserve">của </w:t>
      </w:r>
      <w:r w:rsidR="002C7EA8" w:rsidRPr="005C5487">
        <w:rPr>
          <w:rFonts w:ascii="Times New Roman" w:hAnsi="Times New Roman"/>
          <w:sz w:val="28"/>
          <w:szCs w:val="28"/>
          <w:lang w:val="nl-NL"/>
        </w:rPr>
        <w:t>Trung ương</w:t>
      </w:r>
      <w:r w:rsidRPr="005C5487">
        <w:rPr>
          <w:rFonts w:ascii="Times New Roman" w:hAnsi="Times New Roman"/>
          <w:sz w:val="28"/>
          <w:szCs w:val="28"/>
          <w:lang w:val="nl-NL"/>
        </w:rPr>
        <w:t xml:space="preserve"> Đảng (khóa XIII); các Nghị quyết của Quốc hội khóa XV, Nghị quyết của Chính phủ, Nghị quyết</w:t>
      </w:r>
      <w:r w:rsidR="00C03CF7" w:rsidRPr="005C5487">
        <w:rPr>
          <w:rFonts w:ascii="Times New Roman" w:hAnsi="Times New Roman"/>
          <w:sz w:val="28"/>
          <w:szCs w:val="28"/>
          <w:lang w:val="nl-NL"/>
        </w:rPr>
        <w:t xml:space="preserve"> Đại hội toàn Qu</w:t>
      </w:r>
      <w:r w:rsidR="00817842" w:rsidRPr="005C5487">
        <w:rPr>
          <w:rFonts w:ascii="Times New Roman" w:hAnsi="Times New Roman"/>
          <w:sz w:val="28"/>
          <w:szCs w:val="28"/>
          <w:lang w:val="nl-NL"/>
        </w:rPr>
        <w:t xml:space="preserve">ốc lần thứ VII Hội CCB Việt Nam, </w:t>
      </w:r>
      <w:r w:rsidR="00C03CF7" w:rsidRPr="005C5487">
        <w:rPr>
          <w:rFonts w:ascii="Times New Roman" w:hAnsi="Times New Roman"/>
          <w:sz w:val="28"/>
          <w:szCs w:val="28"/>
          <w:lang w:val="nl-NL"/>
        </w:rPr>
        <w:t xml:space="preserve">Nghị quyết </w:t>
      </w:r>
      <w:r w:rsidRPr="005C5487">
        <w:rPr>
          <w:rFonts w:ascii="Times New Roman" w:hAnsi="Times New Roman"/>
          <w:sz w:val="28"/>
          <w:szCs w:val="28"/>
          <w:lang w:val="nl-NL"/>
        </w:rPr>
        <w:t>các cấp Hội nhiệm kỳ 2022-2027</w:t>
      </w:r>
      <w:r w:rsidR="00783576" w:rsidRPr="005C5487">
        <w:rPr>
          <w:rFonts w:ascii="Times New Roman" w:hAnsi="Times New Roman"/>
          <w:sz w:val="28"/>
          <w:szCs w:val="28"/>
          <w:lang w:val="nl-NL"/>
        </w:rPr>
        <w:t xml:space="preserve"> và</w:t>
      </w:r>
      <w:r w:rsidR="00FD6F72" w:rsidRPr="005C5487">
        <w:rPr>
          <w:rFonts w:ascii="Times New Roman" w:hAnsi="Times New Roman"/>
          <w:sz w:val="28"/>
          <w:szCs w:val="28"/>
          <w:lang w:val="nl-NL"/>
        </w:rPr>
        <w:t xml:space="preserve"> N</w:t>
      </w:r>
      <w:r w:rsidR="00140AE2" w:rsidRPr="005C5487">
        <w:rPr>
          <w:rFonts w:ascii="Times New Roman" w:hAnsi="Times New Roman"/>
          <w:sz w:val="28"/>
          <w:szCs w:val="28"/>
          <w:lang w:val="nl-NL"/>
        </w:rPr>
        <w:t>g</w:t>
      </w:r>
      <w:r w:rsidR="00FD6F72" w:rsidRPr="005C5487">
        <w:rPr>
          <w:rFonts w:ascii="Times New Roman" w:hAnsi="Times New Roman"/>
          <w:sz w:val="28"/>
          <w:szCs w:val="28"/>
          <w:lang w:val="nl-NL"/>
        </w:rPr>
        <w:t>hị quyết chuyên đề về</w:t>
      </w:r>
      <w:r w:rsidR="00783576" w:rsidRPr="005C5487">
        <w:rPr>
          <w:rFonts w:ascii="Times New Roman" w:hAnsi="Times New Roman"/>
          <w:sz w:val="28"/>
          <w:szCs w:val="28"/>
          <w:lang w:val="nl-NL"/>
        </w:rPr>
        <w:t xml:space="preserve"> xây dựng H</w:t>
      </w:r>
      <w:r w:rsidR="00FD6F72" w:rsidRPr="005C5487">
        <w:rPr>
          <w:rFonts w:ascii="Times New Roman" w:hAnsi="Times New Roman"/>
          <w:sz w:val="28"/>
          <w:szCs w:val="28"/>
          <w:lang w:val="nl-NL"/>
        </w:rPr>
        <w:t>ội</w:t>
      </w:r>
      <w:r w:rsidR="00783576" w:rsidRPr="005C5487">
        <w:rPr>
          <w:rFonts w:ascii="Times New Roman" w:hAnsi="Times New Roman"/>
          <w:sz w:val="28"/>
          <w:szCs w:val="28"/>
          <w:lang w:val="nl-NL"/>
        </w:rPr>
        <w:t xml:space="preserve"> vững mạnh về chính trị, tư tưởng</w:t>
      </w:r>
      <w:r w:rsidRPr="005C5487">
        <w:rPr>
          <w:rFonts w:ascii="Times New Roman" w:hAnsi="Times New Roman"/>
          <w:sz w:val="28"/>
          <w:szCs w:val="28"/>
          <w:lang w:val="nl-NL"/>
        </w:rPr>
        <w:t>;</w:t>
      </w:r>
      <w:r w:rsidR="003B73C1" w:rsidRPr="005C5487">
        <w:rPr>
          <w:rFonts w:ascii="Times New Roman" w:hAnsi="Times New Roman"/>
          <w:sz w:val="28"/>
          <w:szCs w:val="28"/>
          <w:lang w:val="nl-NL"/>
        </w:rPr>
        <w:t xml:space="preserve"> </w:t>
      </w:r>
      <w:r w:rsidR="000A639F" w:rsidRPr="005C5487">
        <w:rPr>
          <w:rFonts w:ascii="Times New Roman" w:hAnsi="Times New Roman"/>
          <w:bCs/>
          <w:sz w:val="28"/>
          <w:szCs w:val="28"/>
          <w:lang w:val="nl-NL"/>
        </w:rPr>
        <w:t>x</w:t>
      </w:r>
      <w:r w:rsidR="000A639F" w:rsidRPr="005C5487">
        <w:rPr>
          <w:rFonts w:ascii="Times New Roman" w:hAnsi="Times New Roman"/>
          <w:bCs/>
          <w:sz w:val="28"/>
          <w:szCs w:val="28"/>
          <w:lang w:val="vi-VN"/>
        </w:rPr>
        <w:t>ây dựng tổ chức cơ sở hội vững mạnh và đội ngũ cán bộ hội các cấp gương mẫu tiêu biểu</w:t>
      </w:r>
      <w:r w:rsidR="000A639F" w:rsidRPr="005C5487">
        <w:rPr>
          <w:rFonts w:ascii="Times New Roman" w:hAnsi="Times New Roman"/>
          <w:sz w:val="28"/>
          <w:szCs w:val="28"/>
          <w:lang w:val="nl-NL"/>
        </w:rPr>
        <w:t xml:space="preserve">; </w:t>
      </w:r>
      <w:r w:rsidRPr="005C5487">
        <w:rPr>
          <w:rFonts w:ascii="Times New Roman" w:hAnsi="Times New Roman"/>
          <w:sz w:val="28"/>
          <w:szCs w:val="28"/>
          <w:lang w:val="nl-NL"/>
        </w:rPr>
        <w:t>chú trọng nâng cao chất lượng</w:t>
      </w:r>
      <w:r w:rsidR="00C03CF7" w:rsidRPr="005C5487">
        <w:rPr>
          <w:rFonts w:ascii="Times New Roman" w:hAnsi="Times New Roman"/>
          <w:sz w:val="28"/>
          <w:szCs w:val="28"/>
          <w:lang w:val="nl-NL"/>
        </w:rPr>
        <w:t xml:space="preserve"> nghiên cứu, quán triệt và</w:t>
      </w:r>
      <w:r w:rsidRPr="005C5487">
        <w:rPr>
          <w:rFonts w:ascii="Times New Roman" w:hAnsi="Times New Roman"/>
          <w:sz w:val="28"/>
          <w:szCs w:val="28"/>
          <w:lang w:val="nl-NL"/>
        </w:rPr>
        <w:t xml:space="preserve"> cụ thể hóa</w:t>
      </w:r>
      <w:r w:rsidR="00C03CF7" w:rsidRPr="005C5487">
        <w:rPr>
          <w:rFonts w:ascii="Times New Roman" w:hAnsi="Times New Roman"/>
          <w:sz w:val="28"/>
          <w:szCs w:val="28"/>
          <w:lang w:val="nl-NL"/>
        </w:rPr>
        <w:t xml:space="preserve"> các</w:t>
      </w:r>
      <w:r w:rsidRPr="005C5487">
        <w:rPr>
          <w:rFonts w:ascii="Times New Roman" w:hAnsi="Times New Roman"/>
          <w:sz w:val="28"/>
          <w:szCs w:val="28"/>
          <w:lang w:val="nl-NL"/>
        </w:rPr>
        <w:t xml:space="preserve"> nghị quyết của Đảng, của Trung ương Hội, của cấp ủy, chính quyền địa phương </w:t>
      </w:r>
      <w:r w:rsidR="001D5178" w:rsidRPr="005C5487">
        <w:rPr>
          <w:rFonts w:ascii="Times New Roman" w:hAnsi="Times New Roman"/>
          <w:sz w:val="28"/>
          <w:szCs w:val="28"/>
          <w:lang w:val="nl-NL"/>
        </w:rPr>
        <w:t xml:space="preserve">và Hội CCB các cấp </w:t>
      </w:r>
      <w:r w:rsidRPr="005C5487">
        <w:rPr>
          <w:rFonts w:ascii="Times New Roman" w:hAnsi="Times New Roman"/>
          <w:sz w:val="28"/>
          <w:szCs w:val="28"/>
          <w:lang w:val="nl-NL"/>
        </w:rPr>
        <w:t xml:space="preserve">thành chương trình hành động và kế hoạch của từng cấp, góp phần </w:t>
      </w:r>
      <w:r w:rsidR="002F4932" w:rsidRPr="005C5487">
        <w:rPr>
          <w:rFonts w:ascii="Times New Roman" w:hAnsi="Times New Roman"/>
          <w:sz w:val="28"/>
          <w:szCs w:val="28"/>
          <w:lang w:val="nl-NL"/>
        </w:rPr>
        <w:t>hoàn thành tốt nhiệm vụ công tác Hội</w:t>
      </w:r>
      <w:r w:rsidRPr="005C5487">
        <w:rPr>
          <w:rFonts w:ascii="Times New Roman" w:hAnsi="Times New Roman"/>
          <w:sz w:val="28"/>
          <w:szCs w:val="28"/>
          <w:lang w:val="nl-NL"/>
        </w:rPr>
        <w:t>.</w:t>
      </w:r>
      <w:r w:rsidR="00A620E8" w:rsidRPr="005C5487">
        <w:rPr>
          <w:rFonts w:ascii="Times New Roman" w:hAnsi="Times New Roman"/>
          <w:sz w:val="28"/>
          <w:szCs w:val="28"/>
          <w:lang w:val="nl-NL"/>
        </w:rPr>
        <w:t xml:space="preserve"> </w:t>
      </w:r>
    </w:p>
    <w:p w14:paraId="0E500963" w14:textId="5E2D8298" w:rsidR="00A97AC8" w:rsidRPr="005C5487" w:rsidRDefault="00470A0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nl-NL"/>
        </w:rPr>
        <w:t>3.</w:t>
      </w:r>
      <w:r w:rsidRPr="005C5487">
        <w:rPr>
          <w:rFonts w:ascii="Times New Roman" w:hAnsi="Times New Roman"/>
          <w:sz w:val="28"/>
          <w:szCs w:val="28"/>
          <w:lang w:val="nl-NL"/>
        </w:rPr>
        <w:t xml:space="preserve"> </w:t>
      </w:r>
      <w:r w:rsidR="003E7E5A" w:rsidRPr="005C5487">
        <w:rPr>
          <w:rFonts w:ascii="Times New Roman" w:hAnsi="Times New Roman"/>
          <w:sz w:val="28"/>
          <w:szCs w:val="28"/>
          <w:lang w:val="nl-NL"/>
        </w:rPr>
        <w:t xml:space="preserve">Chỉ đạo các cấp Hội tăng cường công tác tuyên truyền, giáo dục bồi dưỡng lý luận chính trị, nâng cao nhận thức của cán bộ, </w:t>
      </w:r>
      <w:r w:rsidR="001D5178" w:rsidRPr="005C5487">
        <w:rPr>
          <w:rFonts w:ascii="Times New Roman" w:hAnsi="Times New Roman"/>
          <w:sz w:val="28"/>
          <w:szCs w:val="28"/>
          <w:lang w:val="nl-NL"/>
        </w:rPr>
        <w:t>hội viên, công chức</w:t>
      </w:r>
      <w:r w:rsidR="003E7E5A" w:rsidRPr="005C5487">
        <w:rPr>
          <w:rFonts w:ascii="Times New Roman" w:hAnsi="Times New Roman"/>
          <w:sz w:val="28"/>
          <w:szCs w:val="28"/>
          <w:lang w:val="nl-NL"/>
        </w:rPr>
        <w:t>; t</w:t>
      </w:r>
      <w:r w:rsidRPr="005C5487">
        <w:rPr>
          <w:rFonts w:ascii="Times New Roman" w:hAnsi="Times New Roman"/>
          <w:sz w:val="28"/>
          <w:szCs w:val="28"/>
          <w:lang w:val="nl-NL"/>
        </w:rPr>
        <w:t xml:space="preserve">iếp tục đẩy mạnh triển khai thực hiện </w:t>
      </w:r>
      <w:r w:rsidRPr="005C5487">
        <w:rPr>
          <w:rFonts w:ascii="Times New Roman" w:hAnsi="Times New Roman"/>
          <w:sz w:val="28"/>
          <w:szCs w:val="28"/>
          <w:shd w:val="clear" w:color="auto" w:fill="FFFFFF"/>
          <w:lang w:val="nl-NL"/>
        </w:rPr>
        <w:t xml:space="preserve">Kết luận số 01-KL/TW của Bộ Chính trị (khóa XIII) về tiếp tục thực hiện Chỉ thị số 05-CT/TW của Bộ Chính trị “Về đẩy mạnh học tập và làm theo tư tưởng, đạo đức, phong cách Hồ Chí Minh” </w:t>
      </w:r>
      <w:r w:rsidRPr="005C5487">
        <w:rPr>
          <w:rFonts w:ascii="Times New Roman" w:hAnsi="Times New Roman"/>
          <w:sz w:val="28"/>
          <w:szCs w:val="28"/>
          <w:lang w:val="nl-NL"/>
        </w:rPr>
        <w:t xml:space="preserve">gắn với </w:t>
      </w:r>
      <w:r w:rsidRPr="005C5487">
        <w:rPr>
          <w:rFonts w:ascii="Times New Roman" w:hAnsi="Times New Roman"/>
          <w:sz w:val="28"/>
          <w:szCs w:val="28"/>
          <w:shd w:val="clear" w:color="auto" w:fill="FFFFFF"/>
          <w:lang w:val="nl-NL"/>
        </w:rPr>
        <w:t>Kết luận số 21-KL/TW ngày 25/10/2021 của Ban Chấp hành Trung ương 4 (khóa XIII) “về đẩy mạnh xây dựng, chỉnh đốn Đảng và hệ thống chính trị”, kiên quyết ngăn chặn,</w:t>
      </w:r>
      <w:r w:rsidR="001D5178" w:rsidRPr="005C5487">
        <w:rPr>
          <w:rFonts w:ascii="Times New Roman" w:hAnsi="Times New Roman"/>
          <w:sz w:val="28"/>
          <w:szCs w:val="28"/>
          <w:shd w:val="clear" w:color="auto" w:fill="FFFFFF"/>
          <w:lang w:val="nl-NL"/>
        </w:rPr>
        <w:t xml:space="preserve"> đẩy lùi, xử lý nghiêm cán bộ, hội</w:t>
      </w:r>
      <w:r w:rsidRPr="005C5487">
        <w:rPr>
          <w:rFonts w:ascii="Times New Roman" w:hAnsi="Times New Roman"/>
          <w:sz w:val="28"/>
          <w:szCs w:val="28"/>
          <w:shd w:val="clear" w:color="auto" w:fill="FFFFFF"/>
          <w:lang w:val="nl-NL"/>
        </w:rPr>
        <w:t xml:space="preserve"> viên suy thoái về tư tưởng chính trị, đạo đức, lối sống, biểu hiện </w:t>
      </w:r>
      <w:r w:rsidR="00476F34">
        <w:rPr>
          <w:rFonts w:ascii="Times New Roman" w:hAnsi="Times New Roman"/>
          <w:sz w:val="28"/>
          <w:szCs w:val="28"/>
          <w:shd w:val="clear" w:color="auto" w:fill="FFFFFF"/>
          <w:lang w:val="nl-NL"/>
        </w:rPr>
        <w:t>“</w:t>
      </w:r>
      <w:r w:rsidRPr="005C5487">
        <w:rPr>
          <w:rFonts w:ascii="Times New Roman" w:hAnsi="Times New Roman"/>
          <w:sz w:val="28"/>
          <w:szCs w:val="28"/>
          <w:shd w:val="clear" w:color="auto" w:fill="FFFFFF"/>
          <w:lang w:val="nl-NL"/>
        </w:rPr>
        <w:t>tự diễn biến</w:t>
      </w:r>
      <w:r w:rsidR="00476F34">
        <w:rPr>
          <w:rFonts w:ascii="Times New Roman" w:hAnsi="Times New Roman"/>
          <w:sz w:val="28"/>
          <w:szCs w:val="28"/>
          <w:shd w:val="clear" w:color="auto" w:fill="FFFFFF"/>
          <w:lang w:val="nl-NL"/>
        </w:rPr>
        <w:t>”</w:t>
      </w:r>
      <w:r w:rsidRPr="005C5487">
        <w:rPr>
          <w:rFonts w:ascii="Times New Roman" w:hAnsi="Times New Roman"/>
          <w:sz w:val="28"/>
          <w:szCs w:val="28"/>
          <w:shd w:val="clear" w:color="auto" w:fill="FFFFFF"/>
          <w:lang w:val="nl-NL"/>
        </w:rPr>
        <w:t xml:space="preserve">, </w:t>
      </w:r>
      <w:r w:rsidR="00476F34">
        <w:rPr>
          <w:rFonts w:ascii="Times New Roman" w:hAnsi="Times New Roman"/>
          <w:sz w:val="28"/>
          <w:szCs w:val="28"/>
          <w:shd w:val="clear" w:color="auto" w:fill="FFFFFF"/>
          <w:lang w:val="nl-NL"/>
        </w:rPr>
        <w:t>“</w:t>
      </w:r>
      <w:r w:rsidRPr="005C5487">
        <w:rPr>
          <w:rFonts w:ascii="Times New Roman" w:hAnsi="Times New Roman"/>
          <w:sz w:val="28"/>
          <w:szCs w:val="28"/>
          <w:shd w:val="clear" w:color="auto" w:fill="FFFFFF"/>
          <w:lang w:val="nl-NL"/>
        </w:rPr>
        <w:t>tự chuyển hoá</w:t>
      </w:r>
      <w:r w:rsidR="00476F34">
        <w:rPr>
          <w:rFonts w:ascii="Times New Roman" w:hAnsi="Times New Roman"/>
          <w:sz w:val="28"/>
          <w:szCs w:val="28"/>
          <w:shd w:val="clear" w:color="auto" w:fill="FFFFFF"/>
          <w:lang w:val="nl-NL"/>
        </w:rPr>
        <w:t>”</w:t>
      </w:r>
      <w:r w:rsidRPr="005C5487">
        <w:rPr>
          <w:rFonts w:ascii="Times New Roman" w:hAnsi="Times New Roman"/>
          <w:sz w:val="28"/>
          <w:szCs w:val="28"/>
          <w:shd w:val="clear" w:color="auto" w:fill="FFFFFF"/>
          <w:lang w:val="nl-NL"/>
        </w:rPr>
        <w:t xml:space="preserve">; </w:t>
      </w:r>
      <w:r w:rsidRPr="005C5487">
        <w:rPr>
          <w:rFonts w:ascii="Times New Roman" w:hAnsi="Times New Roman"/>
          <w:sz w:val="28"/>
          <w:szCs w:val="28"/>
          <w:lang w:val="nl-NL"/>
        </w:rPr>
        <w:t>Quy định số 37-QĐ/TW của Ban Chấp hành Trung ương về những điều đảng viên không được làm và các qu</w:t>
      </w:r>
      <w:r w:rsidR="00654224" w:rsidRPr="005C5487">
        <w:rPr>
          <w:rFonts w:ascii="Times New Roman" w:hAnsi="Times New Roman"/>
          <w:sz w:val="28"/>
          <w:szCs w:val="28"/>
          <w:lang w:val="nl-NL"/>
        </w:rPr>
        <w:t>y định của Trung ương</w:t>
      </w:r>
      <w:r w:rsidR="00E41C5E" w:rsidRPr="005C5487">
        <w:rPr>
          <w:rFonts w:ascii="Times New Roman" w:hAnsi="Times New Roman"/>
          <w:sz w:val="28"/>
          <w:szCs w:val="28"/>
          <w:lang w:val="nl-NL"/>
        </w:rPr>
        <w:t xml:space="preserve">; triển khai thực hiện </w:t>
      </w:r>
      <w:r w:rsidR="00CB2A29" w:rsidRPr="005C5487">
        <w:rPr>
          <w:rFonts w:ascii="Times New Roman" w:hAnsi="Times New Roman"/>
          <w:sz w:val="28"/>
          <w:szCs w:val="28"/>
          <w:lang w:val="nl-NL"/>
        </w:rPr>
        <w:t>Đề án “Xây dựng Hội Cựu chiến binh Việt Nam vững mạnh về chính trị, tư tưởng”.</w:t>
      </w:r>
    </w:p>
    <w:p w14:paraId="4232FAE3" w14:textId="6A1FBEE9" w:rsidR="00A97AC8" w:rsidRPr="005C5487" w:rsidRDefault="00470A0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nl-NL"/>
        </w:rPr>
        <w:t>4.</w:t>
      </w:r>
      <w:r w:rsidRPr="005C5487">
        <w:rPr>
          <w:rFonts w:ascii="Times New Roman" w:hAnsi="Times New Roman"/>
          <w:sz w:val="28"/>
          <w:szCs w:val="28"/>
          <w:lang w:val="nl-NL"/>
        </w:rPr>
        <w:t xml:space="preserve"> Đẩy mạnh các hoạt động tuyên truyền, thi đua chào mừng kỷ niệ</w:t>
      </w:r>
      <w:r w:rsidR="00112A6F" w:rsidRPr="005C5487">
        <w:rPr>
          <w:rFonts w:ascii="Times New Roman" w:hAnsi="Times New Roman"/>
          <w:sz w:val="28"/>
          <w:szCs w:val="28"/>
          <w:lang w:val="nl-NL"/>
        </w:rPr>
        <w:t xml:space="preserve">m các ngày lễ lớn trong </w:t>
      </w:r>
      <w:r w:rsidR="001D5178" w:rsidRPr="005C5487">
        <w:rPr>
          <w:rFonts w:ascii="Times New Roman" w:hAnsi="Times New Roman"/>
          <w:sz w:val="28"/>
          <w:szCs w:val="28"/>
          <w:lang w:val="nl-NL"/>
        </w:rPr>
        <w:t xml:space="preserve">6 tháng cuối </w:t>
      </w:r>
      <w:r w:rsidR="00112A6F" w:rsidRPr="005C5487">
        <w:rPr>
          <w:rFonts w:ascii="Times New Roman" w:hAnsi="Times New Roman"/>
          <w:sz w:val="28"/>
          <w:szCs w:val="28"/>
          <w:lang w:val="nl-NL"/>
        </w:rPr>
        <w:t>năm 202</w:t>
      </w:r>
      <w:r w:rsidR="007D2F35" w:rsidRPr="005C5487">
        <w:rPr>
          <w:rFonts w:ascii="Times New Roman" w:hAnsi="Times New Roman"/>
          <w:sz w:val="28"/>
          <w:szCs w:val="28"/>
          <w:lang w:val="nl-NL"/>
        </w:rPr>
        <w:t>4</w:t>
      </w:r>
      <w:r w:rsidRPr="005C5487">
        <w:rPr>
          <w:rFonts w:ascii="Times New Roman" w:hAnsi="Times New Roman"/>
          <w:sz w:val="28"/>
          <w:szCs w:val="28"/>
          <w:lang w:val="nl-NL"/>
        </w:rPr>
        <w:t xml:space="preserve">, như: </w:t>
      </w:r>
      <w:r w:rsidR="000F6A3F" w:rsidRPr="005C5487">
        <w:rPr>
          <w:rFonts w:ascii="Times New Roman" w:hAnsi="Times New Roman"/>
          <w:sz w:val="28"/>
          <w:szCs w:val="28"/>
          <w:shd w:val="clear" w:color="auto" w:fill="FFFFFF"/>
          <w:lang w:val="nl-NL"/>
        </w:rPr>
        <w:t xml:space="preserve">Kỷ niệm </w:t>
      </w:r>
      <w:r w:rsidR="004C3149" w:rsidRPr="005C5487">
        <w:rPr>
          <w:rFonts w:ascii="Times New Roman" w:hAnsi="Times New Roman"/>
          <w:sz w:val="28"/>
          <w:szCs w:val="28"/>
          <w:shd w:val="clear" w:color="auto" w:fill="FFFFFF"/>
          <w:lang w:val="nl-NL"/>
        </w:rPr>
        <w:t>7</w:t>
      </w:r>
      <w:r w:rsidR="007D2F35" w:rsidRPr="005C5487">
        <w:rPr>
          <w:rFonts w:ascii="Times New Roman" w:hAnsi="Times New Roman"/>
          <w:sz w:val="28"/>
          <w:szCs w:val="28"/>
          <w:shd w:val="clear" w:color="auto" w:fill="FFFFFF"/>
          <w:lang w:val="nl-NL"/>
        </w:rPr>
        <w:t>7</w:t>
      </w:r>
      <w:r w:rsidR="000F6A3F" w:rsidRPr="005C5487">
        <w:rPr>
          <w:rFonts w:ascii="Times New Roman" w:hAnsi="Times New Roman"/>
          <w:sz w:val="28"/>
          <w:szCs w:val="28"/>
          <w:shd w:val="clear" w:color="auto" w:fill="FFFFFF"/>
          <w:lang w:val="nl-NL"/>
        </w:rPr>
        <w:t xml:space="preserve"> năm Ngày Thương binh</w:t>
      </w:r>
      <w:r w:rsidR="004C3149" w:rsidRPr="005C5487">
        <w:rPr>
          <w:rFonts w:ascii="Times New Roman" w:hAnsi="Times New Roman"/>
          <w:sz w:val="28"/>
          <w:szCs w:val="28"/>
          <w:shd w:val="clear" w:color="auto" w:fill="FFFFFF"/>
          <w:lang w:val="nl-NL"/>
        </w:rPr>
        <w:t xml:space="preserve"> - Liệt sĩ (27/7/1947- 27/7/202</w:t>
      </w:r>
      <w:r w:rsidR="007D2F35" w:rsidRPr="005C5487">
        <w:rPr>
          <w:rFonts w:ascii="Times New Roman" w:hAnsi="Times New Roman"/>
          <w:sz w:val="28"/>
          <w:szCs w:val="28"/>
          <w:shd w:val="clear" w:color="auto" w:fill="FFFFFF"/>
          <w:lang w:val="nl-NL"/>
        </w:rPr>
        <w:t>4</w:t>
      </w:r>
      <w:r w:rsidR="004C3149" w:rsidRPr="005C5487">
        <w:rPr>
          <w:rFonts w:ascii="Times New Roman" w:hAnsi="Times New Roman"/>
          <w:sz w:val="28"/>
          <w:szCs w:val="28"/>
          <w:shd w:val="clear" w:color="auto" w:fill="FFFFFF"/>
          <w:lang w:val="nl-NL"/>
        </w:rPr>
        <w:t xml:space="preserve">); </w:t>
      </w:r>
      <w:r w:rsidR="001D5178" w:rsidRPr="005C5487">
        <w:rPr>
          <w:rFonts w:ascii="Times New Roman" w:hAnsi="Times New Roman"/>
          <w:sz w:val="28"/>
          <w:szCs w:val="28"/>
          <w:shd w:val="clear" w:color="auto" w:fill="FFFFFF"/>
          <w:lang w:val="nl-NL"/>
        </w:rPr>
        <w:t xml:space="preserve">kỷ niệm </w:t>
      </w:r>
      <w:r w:rsidR="004C3149" w:rsidRPr="005C5487">
        <w:rPr>
          <w:rFonts w:ascii="Times New Roman" w:hAnsi="Times New Roman"/>
          <w:sz w:val="28"/>
          <w:szCs w:val="28"/>
          <w:shd w:val="clear" w:color="auto" w:fill="FFFFFF"/>
          <w:lang w:val="nl-NL"/>
        </w:rPr>
        <w:t>7</w:t>
      </w:r>
      <w:r w:rsidR="007D2F35" w:rsidRPr="005C5487">
        <w:rPr>
          <w:rFonts w:ascii="Times New Roman" w:hAnsi="Times New Roman"/>
          <w:sz w:val="28"/>
          <w:szCs w:val="28"/>
          <w:shd w:val="clear" w:color="auto" w:fill="FFFFFF"/>
          <w:lang w:val="nl-NL"/>
        </w:rPr>
        <w:t>9</w:t>
      </w:r>
      <w:r w:rsidR="000F6A3F" w:rsidRPr="005C5487">
        <w:rPr>
          <w:rFonts w:ascii="Times New Roman" w:hAnsi="Times New Roman"/>
          <w:sz w:val="28"/>
          <w:szCs w:val="28"/>
          <w:shd w:val="clear" w:color="auto" w:fill="FFFFFF"/>
          <w:lang w:val="nl-NL"/>
        </w:rPr>
        <w:t xml:space="preserve"> năm Ngày Cách mạng tháng Tám thành công (19/8</w:t>
      </w:r>
      <w:r w:rsidR="004C3149" w:rsidRPr="005C5487">
        <w:rPr>
          <w:rFonts w:ascii="Times New Roman" w:hAnsi="Times New Roman"/>
          <w:sz w:val="28"/>
          <w:szCs w:val="28"/>
          <w:shd w:val="clear" w:color="auto" w:fill="FFFFFF"/>
          <w:lang w:val="nl-NL"/>
        </w:rPr>
        <w:t>/1945 - 19/8/202</w:t>
      </w:r>
      <w:r w:rsidR="007D2F35" w:rsidRPr="005C5487">
        <w:rPr>
          <w:rFonts w:ascii="Times New Roman" w:hAnsi="Times New Roman"/>
          <w:sz w:val="28"/>
          <w:szCs w:val="28"/>
          <w:shd w:val="clear" w:color="auto" w:fill="FFFFFF"/>
          <w:lang w:val="nl-NL"/>
        </w:rPr>
        <w:t>4</w:t>
      </w:r>
      <w:r w:rsidR="000F6A3F" w:rsidRPr="005C5487">
        <w:rPr>
          <w:rFonts w:ascii="Times New Roman" w:hAnsi="Times New Roman"/>
          <w:sz w:val="28"/>
          <w:szCs w:val="28"/>
          <w:shd w:val="clear" w:color="auto" w:fill="FFFFFF"/>
          <w:lang w:val="nl-NL"/>
        </w:rPr>
        <w:t xml:space="preserve">) và Ngày Quốc khánh nước Cộng hòa xã hội chủ nghĩa Việt Nam (02/9/1945 </w:t>
      </w:r>
      <w:r w:rsidR="004C3149" w:rsidRPr="005C5487">
        <w:rPr>
          <w:rFonts w:ascii="Times New Roman" w:hAnsi="Times New Roman"/>
          <w:sz w:val="28"/>
          <w:szCs w:val="28"/>
          <w:shd w:val="clear" w:color="auto" w:fill="FFFFFF"/>
          <w:lang w:val="nl-NL"/>
        </w:rPr>
        <w:t>- 02/9/202</w:t>
      </w:r>
      <w:r w:rsidR="007D2F35" w:rsidRPr="005C5487">
        <w:rPr>
          <w:rFonts w:ascii="Times New Roman" w:hAnsi="Times New Roman"/>
          <w:sz w:val="28"/>
          <w:szCs w:val="28"/>
          <w:shd w:val="clear" w:color="auto" w:fill="FFFFFF"/>
          <w:lang w:val="nl-NL"/>
        </w:rPr>
        <w:t>4</w:t>
      </w:r>
      <w:r w:rsidR="000F6A3F" w:rsidRPr="005C5487">
        <w:rPr>
          <w:rFonts w:ascii="Times New Roman" w:hAnsi="Times New Roman"/>
          <w:sz w:val="28"/>
          <w:szCs w:val="28"/>
          <w:shd w:val="clear" w:color="auto" w:fill="FFFFFF"/>
          <w:lang w:val="nl-NL"/>
        </w:rPr>
        <w:t>)</w:t>
      </w:r>
      <w:r w:rsidR="004C3149" w:rsidRPr="005C5487">
        <w:rPr>
          <w:rFonts w:ascii="Times New Roman" w:hAnsi="Times New Roman"/>
          <w:sz w:val="28"/>
          <w:szCs w:val="28"/>
          <w:shd w:val="clear" w:color="auto" w:fill="FFFFFF"/>
          <w:lang w:val="nl-NL"/>
        </w:rPr>
        <w:t xml:space="preserve">; </w:t>
      </w:r>
      <w:r w:rsidRPr="005C5487">
        <w:rPr>
          <w:rFonts w:ascii="Times New Roman" w:hAnsi="Times New Roman"/>
          <w:sz w:val="28"/>
          <w:szCs w:val="28"/>
          <w:shd w:val="clear" w:color="auto" w:fill="FFFFFF"/>
          <w:lang w:val="nl-NL"/>
        </w:rPr>
        <w:t xml:space="preserve">Kỷ niệm </w:t>
      </w:r>
      <w:r w:rsidR="001D5178" w:rsidRPr="005C5487">
        <w:rPr>
          <w:rFonts w:ascii="Times New Roman" w:hAnsi="Times New Roman"/>
          <w:sz w:val="28"/>
          <w:szCs w:val="28"/>
          <w:shd w:val="clear" w:color="auto" w:fill="FFFFFF"/>
          <w:lang w:val="nl-NL"/>
        </w:rPr>
        <w:t>3</w:t>
      </w:r>
      <w:r w:rsidR="007D2F35" w:rsidRPr="005C5487">
        <w:rPr>
          <w:rFonts w:ascii="Times New Roman" w:hAnsi="Times New Roman"/>
          <w:sz w:val="28"/>
          <w:szCs w:val="28"/>
          <w:shd w:val="clear" w:color="auto" w:fill="FFFFFF"/>
          <w:lang w:val="nl-NL"/>
        </w:rPr>
        <w:t>5</w:t>
      </w:r>
      <w:r w:rsidR="001D5178" w:rsidRPr="005C5487">
        <w:rPr>
          <w:rFonts w:ascii="Times New Roman" w:hAnsi="Times New Roman"/>
          <w:sz w:val="28"/>
          <w:szCs w:val="28"/>
          <w:shd w:val="clear" w:color="auto" w:fill="FFFFFF"/>
          <w:lang w:val="nl-NL"/>
        </w:rPr>
        <w:t xml:space="preserve"> năm ngày thành lập Hội CCB Việt Nam (03/12/1989 </w:t>
      </w:r>
      <w:r w:rsidR="00AD489E" w:rsidRPr="005C5487">
        <w:rPr>
          <w:rFonts w:ascii="Times New Roman" w:hAnsi="Times New Roman"/>
          <w:sz w:val="28"/>
          <w:szCs w:val="28"/>
          <w:shd w:val="clear" w:color="auto" w:fill="FFFFFF"/>
          <w:lang w:val="nl-NL"/>
        </w:rPr>
        <w:t>-</w:t>
      </w:r>
      <w:r w:rsidR="001D5178" w:rsidRPr="005C5487">
        <w:rPr>
          <w:rFonts w:ascii="Times New Roman" w:hAnsi="Times New Roman"/>
          <w:sz w:val="28"/>
          <w:szCs w:val="28"/>
          <w:shd w:val="clear" w:color="auto" w:fill="FFFFFF"/>
          <w:lang w:val="nl-NL"/>
        </w:rPr>
        <w:t xml:space="preserve"> 03/2/202</w:t>
      </w:r>
      <w:r w:rsidR="007D2F35" w:rsidRPr="005C5487">
        <w:rPr>
          <w:rFonts w:ascii="Times New Roman" w:hAnsi="Times New Roman"/>
          <w:sz w:val="28"/>
          <w:szCs w:val="28"/>
          <w:shd w:val="clear" w:color="auto" w:fill="FFFFFF"/>
          <w:lang w:val="nl-NL"/>
        </w:rPr>
        <w:t>4</w:t>
      </w:r>
      <w:r w:rsidR="007C621F" w:rsidRPr="005C5487">
        <w:rPr>
          <w:rFonts w:ascii="Times New Roman" w:hAnsi="Times New Roman"/>
          <w:sz w:val="28"/>
          <w:szCs w:val="28"/>
          <w:shd w:val="clear" w:color="auto" w:fill="FFFFFF"/>
          <w:lang w:val="nl-NL"/>
        </w:rPr>
        <w:t xml:space="preserve">); Kỷ niệm </w:t>
      </w:r>
      <w:r w:rsidR="007D2F35" w:rsidRPr="005C5487">
        <w:rPr>
          <w:rFonts w:ascii="Times New Roman" w:hAnsi="Times New Roman"/>
          <w:sz w:val="28"/>
          <w:szCs w:val="28"/>
          <w:shd w:val="clear" w:color="auto" w:fill="FFFFFF"/>
          <w:lang w:val="nl-NL"/>
        </w:rPr>
        <w:t>80</w:t>
      </w:r>
      <w:r w:rsidR="007C621F" w:rsidRPr="005C5487">
        <w:rPr>
          <w:rFonts w:ascii="Times New Roman" w:hAnsi="Times New Roman"/>
          <w:sz w:val="28"/>
          <w:szCs w:val="28"/>
          <w:shd w:val="clear" w:color="auto" w:fill="FFFFFF"/>
          <w:lang w:val="nl-NL"/>
        </w:rPr>
        <w:t xml:space="preserve"> năm Ngày thành lập QĐNDVN (22/12/1944 </w:t>
      </w:r>
      <w:r w:rsidR="00AD489E" w:rsidRPr="005C5487">
        <w:rPr>
          <w:rFonts w:ascii="Times New Roman" w:hAnsi="Times New Roman"/>
          <w:sz w:val="28"/>
          <w:szCs w:val="28"/>
          <w:shd w:val="clear" w:color="auto" w:fill="FFFFFF"/>
          <w:lang w:val="nl-NL"/>
        </w:rPr>
        <w:t>-</w:t>
      </w:r>
      <w:r w:rsidR="007C621F" w:rsidRPr="005C5487">
        <w:rPr>
          <w:rFonts w:ascii="Times New Roman" w:hAnsi="Times New Roman"/>
          <w:sz w:val="28"/>
          <w:szCs w:val="28"/>
          <w:shd w:val="clear" w:color="auto" w:fill="FFFFFF"/>
          <w:lang w:val="nl-NL"/>
        </w:rPr>
        <w:t xml:space="preserve"> 22/12/202</w:t>
      </w:r>
      <w:r w:rsidR="007D2F35" w:rsidRPr="005C5487">
        <w:rPr>
          <w:rFonts w:ascii="Times New Roman" w:hAnsi="Times New Roman"/>
          <w:sz w:val="28"/>
          <w:szCs w:val="28"/>
          <w:shd w:val="clear" w:color="auto" w:fill="FFFFFF"/>
          <w:lang w:val="nl-NL"/>
        </w:rPr>
        <w:t>4</w:t>
      </w:r>
      <w:r w:rsidR="007C621F" w:rsidRPr="005C5487">
        <w:rPr>
          <w:rFonts w:ascii="Times New Roman" w:hAnsi="Times New Roman"/>
          <w:sz w:val="28"/>
          <w:szCs w:val="28"/>
          <w:shd w:val="clear" w:color="auto" w:fill="FFFFFF"/>
          <w:lang w:val="nl-NL"/>
        </w:rPr>
        <w:t>; 3</w:t>
      </w:r>
      <w:r w:rsidR="007D2F35" w:rsidRPr="005C5487">
        <w:rPr>
          <w:rFonts w:ascii="Times New Roman" w:hAnsi="Times New Roman"/>
          <w:sz w:val="28"/>
          <w:szCs w:val="28"/>
          <w:shd w:val="clear" w:color="auto" w:fill="FFFFFF"/>
          <w:lang w:val="nl-NL"/>
        </w:rPr>
        <w:t>5</w:t>
      </w:r>
      <w:r w:rsidR="007C621F" w:rsidRPr="005C5487">
        <w:rPr>
          <w:rFonts w:ascii="Times New Roman" w:hAnsi="Times New Roman"/>
          <w:sz w:val="28"/>
          <w:szCs w:val="28"/>
          <w:shd w:val="clear" w:color="auto" w:fill="FFFFFF"/>
          <w:lang w:val="nl-NL"/>
        </w:rPr>
        <w:t xml:space="preserve"> năm ngày Hội Quốc phòng toàn dân (22/12/1989 </w:t>
      </w:r>
      <w:r w:rsidR="00AD489E" w:rsidRPr="005C5487">
        <w:rPr>
          <w:rFonts w:ascii="Times New Roman" w:hAnsi="Times New Roman"/>
          <w:sz w:val="28"/>
          <w:szCs w:val="28"/>
          <w:shd w:val="clear" w:color="auto" w:fill="FFFFFF"/>
          <w:lang w:val="nl-NL"/>
        </w:rPr>
        <w:t>-</w:t>
      </w:r>
      <w:r w:rsidR="007C621F" w:rsidRPr="005C5487">
        <w:rPr>
          <w:rFonts w:ascii="Times New Roman" w:hAnsi="Times New Roman"/>
          <w:sz w:val="28"/>
          <w:szCs w:val="28"/>
          <w:shd w:val="clear" w:color="auto" w:fill="FFFFFF"/>
          <w:lang w:val="nl-NL"/>
        </w:rPr>
        <w:t xml:space="preserve"> 22/12/</w:t>
      </w:r>
      <w:r w:rsidR="007D2F35" w:rsidRPr="005C5487">
        <w:rPr>
          <w:rFonts w:ascii="Times New Roman" w:hAnsi="Times New Roman"/>
          <w:sz w:val="28"/>
          <w:szCs w:val="28"/>
          <w:shd w:val="clear" w:color="auto" w:fill="FFFFFF"/>
          <w:lang w:val="nl-NL"/>
        </w:rPr>
        <w:t>2024</w:t>
      </w:r>
      <w:r w:rsidR="007C621F" w:rsidRPr="005C5487">
        <w:rPr>
          <w:rFonts w:ascii="Times New Roman" w:hAnsi="Times New Roman"/>
          <w:sz w:val="28"/>
          <w:szCs w:val="28"/>
          <w:shd w:val="clear" w:color="auto" w:fill="FFFFFF"/>
          <w:lang w:val="nl-NL"/>
        </w:rPr>
        <w:t xml:space="preserve">). </w:t>
      </w:r>
      <w:r w:rsidRPr="005C5487">
        <w:rPr>
          <w:rFonts w:ascii="Times New Roman" w:hAnsi="Times New Roman"/>
          <w:sz w:val="28"/>
          <w:szCs w:val="28"/>
          <w:lang w:val="nl-NL"/>
        </w:rPr>
        <w:t xml:space="preserve">Ngày sinh của các đồng chí lãnh đạo Đảng, Nhà nước, gắn </w:t>
      </w:r>
      <w:r w:rsidR="00105974" w:rsidRPr="005C5487">
        <w:rPr>
          <w:rFonts w:ascii="Times New Roman" w:hAnsi="Times New Roman"/>
          <w:sz w:val="28"/>
          <w:szCs w:val="28"/>
          <w:lang w:val="nl-NL"/>
        </w:rPr>
        <w:t>với tuyên truyền các mô hình, điển hình tiên tiến trên các lĩnh vực hoạt động của các cấp Hội.</w:t>
      </w:r>
      <w:r w:rsidRPr="005C5487">
        <w:rPr>
          <w:rFonts w:ascii="Times New Roman" w:hAnsi="Times New Roman"/>
          <w:sz w:val="28"/>
          <w:szCs w:val="28"/>
          <w:lang w:val="nl-NL"/>
        </w:rPr>
        <w:t xml:space="preserve"> </w:t>
      </w:r>
    </w:p>
    <w:p w14:paraId="442290F8" w14:textId="04D8AF39" w:rsidR="00A97AC8" w:rsidRPr="005C5487" w:rsidRDefault="00470A0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nl-NL"/>
        </w:rPr>
        <w:t>5.</w:t>
      </w:r>
      <w:r w:rsidRPr="005C5487">
        <w:rPr>
          <w:rFonts w:ascii="Times New Roman" w:hAnsi="Times New Roman"/>
          <w:sz w:val="28"/>
          <w:szCs w:val="28"/>
          <w:lang w:val="nl-NL"/>
        </w:rPr>
        <w:t xml:space="preserve"> Tiếp tục đẩy mạnh phong trào </w:t>
      </w:r>
      <w:r w:rsidR="007C621F" w:rsidRPr="005C5487">
        <w:rPr>
          <w:rFonts w:ascii="Times New Roman" w:hAnsi="Times New Roman"/>
          <w:sz w:val="28"/>
          <w:szCs w:val="28"/>
          <w:lang w:val="nl-NL"/>
        </w:rPr>
        <w:t>thi đua “CCB gương mẫu” năm 202</w:t>
      </w:r>
      <w:r w:rsidR="007D2F35" w:rsidRPr="005C5487">
        <w:rPr>
          <w:rFonts w:ascii="Times New Roman" w:hAnsi="Times New Roman"/>
          <w:sz w:val="28"/>
          <w:szCs w:val="28"/>
          <w:lang w:val="nl-NL"/>
        </w:rPr>
        <w:t>4</w:t>
      </w:r>
      <w:r w:rsidRPr="005C5487">
        <w:rPr>
          <w:rFonts w:ascii="Times New Roman" w:hAnsi="Times New Roman"/>
          <w:sz w:val="28"/>
          <w:szCs w:val="28"/>
          <w:lang w:val="nl-NL"/>
        </w:rPr>
        <w:t>, phong trào thi đua “CCB giúp nhau giảm nghèo, làm kinh tế giỏi” gắn với</w:t>
      </w:r>
      <w:r w:rsidR="00392DC2" w:rsidRPr="005C5487">
        <w:rPr>
          <w:rFonts w:ascii="Times New Roman" w:hAnsi="Times New Roman"/>
          <w:sz w:val="28"/>
          <w:szCs w:val="28"/>
          <w:lang w:val="nl-NL"/>
        </w:rPr>
        <w:t xml:space="preserve"> </w:t>
      </w:r>
      <w:r w:rsidRPr="005C5487">
        <w:rPr>
          <w:rFonts w:ascii="Times New Roman" w:hAnsi="Times New Roman"/>
          <w:bCs/>
          <w:sz w:val="28"/>
          <w:szCs w:val="28"/>
          <w:shd w:val="clear" w:color="auto" w:fill="FFFFFF"/>
          <w:lang w:val="vi-VN"/>
        </w:rPr>
        <w:t xml:space="preserve">thực hiện </w:t>
      </w:r>
      <w:r w:rsidRPr="005C5487">
        <w:rPr>
          <w:rFonts w:ascii="Times New Roman" w:hAnsi="Times New Roman"/>
          <w:bCs/>
          <w:sz w:val="28"/>
          <w:szCs w:val="28"/>
          <w:shd w:val="clear" w:color="auto" w:fill="FFFFFF"/>
          <w:lang w:val="nl-NL"/>
        </w:rPr>
        <w:t>Chỉ thị 05-CT/TW, ngày 23/6/2021 của Ban Bí thư về “Tăng cường sự lãnh đạo của Đảng đối với công tác giảm nghèo bền vững đến năm 2030”</w:t>
      </w:r>
      <w:r w:rsidR="001F5CDB" w:rsidRPr="005C5487">
        <w:rPr>
          <w:rFonts w:ascii="Times New Roman" w:hAnsi="Times New Roman"/>
          <w:bCs/>
          <w:sz w:val="28"/>
          <w:szCs w:val="28"/>
          <w:shd w:val="clear" w:color="auto" w:fill="FFFFFF"/>
          <w:lang w:val="nl-NL"/>
        </w:rPr>
        <w:t xml:space="preserve">, </w:t>
      </w:r>
      <w:r w:rsidRPr="005C5487">
        <w:rPr>
          <w:rFonts w:ascii="Times New Roman" w:hAnsi="Times New Roman"/>
          <w:bCs/>
          <w:sz w:val="28"/>
          <w:szCs w:val="28"/>
          <w:shd w:val="clear" w:color="auto" w:fill="FFFFFF"/>
          <w:lang w:val="nl-NL"/>
        </w:rPr>
        <w:t>các cuộc vận động của Trung ương, địa phương phát động</w:t>
      </w:r>
      <w:r w:rsidRPr="005C5487">
        <w:rPr>
          <w:rFonts w:ascii="Times New Roman" w:hAnsi="Times New Roman"/>
          <w:sz w:val="28"/>
          <w:szCs w:val="28"/>
          <w:lang w:val="nl-NL"/>
        </w:rPr>
        <w:t xml:space="preserve">; </w:t>
      </w:r>
      <w:r w:rsidRPr="005C5487">
        <w:rPr>
          <w:rFonts w:ascii="Times New Roman" w:hAnsi="Times New Roman"/>
          <w:bCs/>
          <w:sz w:val="28"/>
          <w:szCs w:val="28"/>
          <w:shd w:val="clear" w:color="auto" w:fill="FFFFFF"/>
          <w:lang w:val="nl-NL"/>
        </w:rPr>
        <w:t xml:space="preserve">đẩy mạnh thi đua “học tập và làm </w:t>
      </w:r>
      <w:r w:rsidRPr="005C5487">
        <w:rPr>
          <w:rFonts w:ascii="Times New Roman" w:hAnsi="Times New Roman"/>
          <w:iCs/>
          <w:sz w:val="28"/>
          <w:szCs w:val="28"/>
          <w:lang w:val="nl-NL"/>
        </w:rPr>
        <w:t xml:space="preserve">theo tư tưởng, đạo đức, phong cách Hồ Chí Minh”. Tích cực phát hiện, nhân rộng các mô hình tiên tiến, gắn thi đua với khen thưởng, chú trọng khen nhân tố mới và cá nhân trực tiếp </w:t>
      </w:r>
      <w:r w:rsidR="007C621F" w:rsidRPr="005C5487">
        <w:rPr>
          <w:rFonts w:ascii="Times New Roman" w:hAnsi="Times New Roman"/>
          <w:iCs/>
          <w:sz w:val="28"/>
          <w:szCs w:val="28"/>
          <w:lang w:val="nl-NL"/>
        </w:rPr>
        <w:t>hoạt động công tác Hội.</w:t>
      </w:r>
      <w:r w:rsidR="007D2F35" w:rsidRPr="005C5487">
        <w:rPr>
          <w:rFonts w:ascii="Times New Roman" w:hAnsi="Times New Roman"/>
          <w:iCs/>
          <w:sz w:val="28"/>
          <w:szCs w:val="28"/>
          <w:lang w:val="nl-NL"/>
        </w:rPr>
        <w:t xml:space="preserve"> Tập trung chỉ đạo, triển khai chuẩn bị chu đáo nội dung bảo đảm Đại hội thi đua “CCB gương mẫu”, giai đoạn 2019-2024 cấp tỉnh, đạt kết quả tốt.</w:t>
      </w:r>
    </w:p>
    <w:p w14:paraId="5A8300DC" w14:textId="74C312D1" w:rsidR="00A97AC8" w:rsidRPr="005C5487" w:rsidRDefault="00470A0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nl-NL"/>
        </w:rPr>
        <w:lastRenderedPageBreak/>
        <w:t xml:space="preserve">6. </w:t>
      </w:r>
      <w:r w:rsidRPr="005C5487">
        <w:rPr>
          <w:rFonts w:ascii="Times New Roman" w:hAnsi="Times New Roman"/>
          <w:sz w:val="28"/>
          <w:szCs w:val="28"/>
          <w:lang w:val="nl-NL"/>
        </w:rPr>
        <w:t xml:space="preserve">Chỉ đạo </w:t>
      </w:r>
      <w:r w:rsidR="007C621F" w:rsidRPr="005C5487">
        <w:rPr>
          <w:rFonts w:ascii="Times New Roman" w:hAnsi="Times New Roman"/>
          <w:sz w:val="28"/>
          <w:szCs w:val="28"/>
          <w:lang w:val="nl-NL"/>
        </w:rPr>
        <w:t>chuyên mục</w:t>
      </w:r>
      <w:r w:rsidR="00E16C53" w:rsidRPr="005C5487">
        <w:rPr>
          <w:rFonts w:ascii="Times New Roman" w:hAnsi="Times New Roman"/>
          <w:sz w:val="28"/>
          <w:szCs w:val="28"/>
          <w:lang w:val="nl-NL"/>
        </w:rPr>
        <w:t>”</w:t>
      </w:r>
      <w:r w:rsidR="007C621F" w:rsidRPr="005C5487">
        <w:rPr>
          <w:rFonts w:ascii="Times New Roman" w:hAnsi="Times New Roman"/>
          <w:sz w:val="28"/>
          <w:szCs w:val="28"/>
          <w:lang w:val="nl-NL"/>
        </w:rPr>
        <w:t xml:space="preserve"> truyền hình </w:t>
      </w:r>
      <w:r w:rsidRPr="005C5487">
        <w:rPr>
          <w:rFonts w:ascii="Times New Roman" w:hAnsi="Times New Roman"/>
          <w:sz w:val="28"/>
          <w:szCs w:val="28"/>
          <w:lang w:val="nl-NL"/>
        </w:rPr>
        <w:t>CCB</w:t>
      </w:r>
      <w:r w:rsidR="007C621F" w:rsidRPr="005C5487">
        <w:rPr>
          <w:rFonts w:ascii="Times New Roman" w:hAnsi="Times New Roman"/>
          <w:sz w:val="28"/>
          <w:szCs w:val="28"/>
          <w:lang w:val="nl-NL"/>
        </w:rPr>
        <w:t xml:space="preserve"> </w:t>
      </w:r>
      <w:r w:rsidR="001265A3" w:rsidRPr="005C5487">
        <w:rPr>
          <w:rFonts w:ascii="Times New Roman" w:hAnsi="Times New Roman"/>
          <w:sz w:val="28"/>
          <w:szCs w:val="28"/>
          <w:lang w:val="nl-NL"/>
        </w:rPr>
        <w:t>t</w:t>
      </w:r>
      <w:r w:rsidR="007C621F" w:rsidRPr="005C5487">
        <w:rPr>
          <w:rFonts w:ascii="Times New Roman" w:hAnsi="Times New Roman"/>
          <w:sz w:val="28"/>
          <w:szCs w:val="28"/>
          <w:lang w:val="nl-NL"/>
        </w:rPr>
        <w:t>ỉnh”</w:t>
      </w:r>
      <w:r w:rsidRPr="005C5487">
        <w:rPr>
          <w:rFonts w:ascii="Times New Roman" w:hAnsi="Times New Roman"/>
          <w:sz w:val="28"/>
          <w:szCs w:val="28"/>
          <w:lang w:val="nl-NL"/>
        </w:rPr>
        <w:t xml:space="preserve">, </w:t>
      </w:r>
      <w:r w:rsidR="00E16C53" w:rsidRPr="005C5487">
        <w:rPr>
          <w:rFonts w:ascii="Times New Roman" w:hAnsi="Times New Roman"/>
          <w:sz w:val="28"/>
          <w:szCs w:val="28"/>
          <w:lang w:val="nl-NL"/>
        </w:rPr>
        <w:t>“</w:t>
      </w:r>
      <w:r w:rsidR="007C621F" w:rsidRPr="005C5487">
        <w:rPr>
          <w:rFonts w:ascii="Times New Roman" w:hAnsi="Times New Roman"/>
          <w:sz w:val="28"/>
          <w:szCs w:val="28"/>
          <w:lang w:val="nl-NL"/>
        </w:rPr>
        <w:t>Bản tin nội bộ</w:t>
      </w:r>
      <w:r w:rsidR="00330B82" w:rsidRPr="005C5487">
        <w:rPr>
          <w:rFonts w:ascii="Times New Roman" w:hAnsi="Times New Roman"/>
          <w:sz w:val="28"/>
          <w:szCs w:val="28"/>
          <w:lang w:val="nl-NL"/>
        </w:rPr>
        <w:t>”</w:t>
      </w:r>
      <w:r w:rsidR="007C621F" w:rsidRPr="005C5487">
        <w:rPr>
          <w:rFonts w:ascii="Times New Roman" w:hAnsi="Times New Roman"/>
          <w:sz w:val="28"/>
          <w:szCs w:val="28"/>
          <w:lang w:val="nl-NL"/>
        </w:rPr>
        <w:t xml:space="preserve">; Trang </w:t>
      </w:r>
      <w:r w:rsidRPr="005C5487">
        <w:rPr>
          <w:rFonts w:ascii="Times New Roman" w:hAnsi="Times New Roman"/>
          <w:sz w:val="28"/>
          <w:szCs w:val="28"/>
          <w:lang w:val="nl-NL"/>
        </w:rPr>
        <w:t xml:space="preserve">Thông tin </w:t>
      </w:r>
      <w:r w:rsidR="007C621F" w:rsidRPr="005C5487">
        <w:rPr>
          <w:rFonts w:ascii="Times New Roman" w:hAnsi="Times New Roman"/>
          <w:sz w:val="28"/>
          <w:szCs w:val="28"/>
          <w:lang w:val="nl-NL"/>
        </w:rPr>
        <w:t xml:space="preserve">điện tử </w:t>
      </w:r>
      <w:r w:rsidRPr="005C5487">
        <w:rPr>
          <w:rFonts w:ascii="Times New Roman" w:hAnsi="Times New Roman"/>
          <w:sz w:val="28"/>
          <w:szCs w:val="28"/>
          <w:lang w:val="nl-NL"/>
        </w:rPr>
        <w:t xml:space="preserve">CCB và </w:t>
      </w:r>
      <w:r w:rsidR="007C621F" w:rsidRPr="005C5487">
        <w:rPr>
          <w:rFonts w:ascii="Times New Roman" w:hAnsi="Times New Roman"/>
          <w:sz w:val="28"/>
          <w:szCs w:val="28"/>
          <w:lang w:val="nl-NL"/>
        </w:rPr>
        <w:t xml:space="preserve">phối hợp với các báo đài </w:t>
      </w:r>
      <w:r w:rsidR="00E16C53" w:rsidRPr="005C5487">
        <w:rPr>
          <w:rFonts w:ascii="Times New Roman" w:hAnsi="Times New Roman"/>
          <w:sz w:val="28"/>
          <w:szCs w:val="28"/>
          <w:lang w:val="nl-NL"/>
        </w:rPr>
        <w:t xml:space="preserve">Trung ương và </w:t>
      </w:r>
      <w:r w:rsidR="007C621F" w:rsidRPr="005C5487">
        <w:rPr>
          <w:rFonts w:ascii="Times New Roman" w:hAnsi="Times New Roman"/>
          <w:sz w:val="28"/>
          <w:szCs w:val="28"/>
          <w:lang w:val="nl-NL"/>
        </w:rPr>
        <w:t xml:space="preserve"> địa phương</w:t>
      </w:r>
      <w:r w:rsidRPr="005C5487">
        <w:rPr>
          <w:rFonts w:ascii="Times New Roman" w:hAnsi="Times New Roman"/>
          <w:sz w:val="28"/>
          <w:szCs w:val="28"/>
          <w:lang w:val="nl-NL"/>
        </w:rPr>
        <w:t xml:space="preserve"> tăng cường  </w:t>
      </w:r>
      <w:r w:rsidR="00343999" w:rsidRPr="005C5487">
        <w:rPr>
          <w:rFonts w:ascii="Times New Roman" w:hAnsi="Times New Roman"/>
          <w:sz w:val="28"/>
          <w:szCs w:val="28"/>
          <w:lang w:val="nl-NL"/>
        </w:rPr>
        <w:t xml:space="preserve">tuyên truyền các </w:t>
      </w:r>
      <w:r w:rsidRPr="005C5487">
        <w:rPr>
          <w:rFonts w:ascii="Times New Roman" w:hAnsi="Times New Roman"/>
          <w:sz w:val="28"/>
          <w:szCs w:val="28"/>
          <w:lang w:val="nl-NL"/>
        </w:rPr>
        <w:t>hoạt động công tác Hội và đấu tranh phản bác các quan điểm sai trái của các thế lực thù địch chống Đảng, Nhà nước và chế độ…</w:t>
      </w:r>
      <w:r w:rsidR="007D2F35" w:rsidRPr="005C5487">
        <w:rPr>
          <w:rFonts w:ascii="Times New Roman" w:hAnsi="Times New Roman"/>
          <w:sz w:val="28"/>
          <w:szCs w:val="28"/>
          <w:lang w:val="nl-NL"/>
        </w:rPr>
        <w:t>; nhất là tuyên truyền Đại hội thi đua “CCB gương mẫu” giai đoạn 2019-2024 của tỉnh Hội.</w:t>
      </w:r>
      <w:r w:rsidRPr="005C5487">
        <w:rPr>
          <w:rFonts w:ascii="Times New Roman" w:hAnsi="Times New Roman"/>
          <w:sz w:val="28"/>
          <w:szCs w:val="28"/>
          <w:lang w:val="nl-NL"/>
        </w:rPr>
        <w:t xml:space="preserve"> </w:t>
      </w:r>
      <w:r w:rsidR="007D2F35" w:rsidRPr="005C5487">
        <w:rPr>
          <w:rFonts w:ascii="Times New Roman" w:hAnsi="Times New Roman"/>
          <w:sz w:val="28"/>
          <w:szCs w:val="28"/>
          <w:lang w:val="nl-NL"/>
        </w:rPr>
        <w:t xml:space="preserve">Trong </w:t>
      </w:r>
      <w:r w:rsidRPr="005C5487">
        <w:rPr>
          <w:rFonts w:ascii="Times New Roman" w:hAnsi="Times New Roman"/>
          <w:sz w:val="28"/>
          <w:szCs w:val="28"/>
          <w:lang w:val="nl-NL"/>
        </w:rPr>
        <w:t>tuyên truyền, đấu tranh phản bác quan điểm sai trái, thù địch cần chú ý điều tiết các thông tin liên quan đến xử lý cán bộ cấp cao; các vụ kinh tế lớn; liên quan đến</w:t>
      </w:r>
      <w:r w:rsidR="00E14D05" w:rsidRPr="005C5487">
        <w:rPr>
          <w:rFonts w:ascii="Times New Roman" w:hAnsi="Times New Roman"/>
          <w:sz w:val="28"/>
          <w:szCs w:val="28"/>
          <w:lang w:val="nl-NL"/>
        </w:rPr>
        <w:t xml:space="preserve"> những sự kiện chính trị nhạy cảm trên thế giới, khu vực, trong nước và </w:t>
      </w:r>
      <w:r w:rsidRPr="005C5487">
        <w:rPr>
          <w:rFonts w:ascii="Times New Roman" w:hAnsi="Times New Roman"/>
          <w:sz w:val="28"/>
          <w:szCs w:val="28"/>
          <w:lang w:val="nl-NL"/>
        </w:rPr>
        <w:t xml:space="preserve">dân chủ, nhân quyền tôn giáo. Phối hợp chặt chẽ với các phương tiện thông tin truyền thông, nhất là </w:t>
      </w:r>
      <w:r w:rsidR="00E16C53" w:rsidRPr="005C5487">
        <w:rPr>
          <w:rFonts w:ascii="Times New Roman" w:hAnsi="Times New Roman"/>
          <w:sz w:val="28"/>
          <w:szCs w:val="28"/>
          <w:lang w:val="nl-NL"/>
        </w:rPr>
        <w:t xml:space="preserve">Đài </w:t>
      </w:r>
      <w:r w:rsidRPr="005C5487">
        <w:rPr>
          <w:rFonts w:ascii="Times New Roman" w:hAnsi="Times New Roman"/>
          <w:sz w:val="28"/>
          <w:szCs w:val="28"/>
          <w:lang w:val="nl-NL"/>
        </w:rPr>
        <w:t xml:space="preserve">Phát thanh &amp; Truyền hình </w:t>
      </w:r>
      <w:r w:rsidR="00E16C53" w:rsidRPr="005C5487">
        <w:rPr>
          <w:rFonts w:ascii="Times New Roman" w:hAnsi="Times New Roman"/>
          <w:sz w:val="28"/>
          <w:szCs w:val="28"/>
          <w:lang w:val="nl-NL"/>
        </w:rPr>
        <w:t>tỉnh</w:t>
      </w:r>
      <w:r w:rsidRPr="005C5487">
        <w:rPr>
          <w:rFonts w:ascii="Times New Roman" w:hAnsi="Times New Roman"/>
          <w:sz w:val="28"/>
          <w:szCs w:val="28"/>
          <w:lang w:val="nl-NL"/>
        </w:rPr>
        <w:t>,</w:t>
      </w:r>
      <w:r w:rsidR="00E16C53" w:rsidRPr="005C5487">
        <w:rPr>
          <w:rFonts w:ascii="Times New Roman" w:hAnsi="Times New Roman"/>
          <w:sz w:val="28"/>
          <w:szCs w:val="28"/>
          <w:lang w:val="nl-NL"/>
        </w:rPr>
        <w:t xml:space="preserve"> và các địa phương; </w:t>
      </w:r>
      <w:r w:rsidRPr="005C5487">
        <w:rPr>
          <w:rFonts w:ascii="Times New Roman" w:hAnsi="Times New Roman"/>
          <w:sz w:val="28"/>
          <w:szCs w:val="28"/>
          <w:lang w:val="nl-NL"/>
        </w:rPr>
        <w:t xml:space="preserve">Báo </w:t>
      </w:r>
      <w:r w:rsidR="00E16C53" w:rsidRPr="005C5487">
        <w:rPr>
          <w:rFonts w:ascii="Times New Roman" w:hAnsi="Times New Roman"/>
          <w:sz w:val="28"/>
          <w:szCs w:val="28"/>
          <w:lang w:val="nl-NL"/>
        </w:rPr>
        <w:t>Quảng Nam, Báo CCB Việt Nam...</w:t>
      </w:r>
      <w:r w:rsidRPr="005C5487">
        <w:rPr>
          <w:rFonts w:ascii="Times New Roman" w:hAnsi="Times New Roman"/>
          <w:sz w:val="28"/>
          <w:szCs w:val="28"/>
          <w:lang w:val="nl-NL"/>
        </w:rPr>
        <w:t xml:space="preserve"> đưa các tin, bài về các hoạt</w:t>
      </w:r>
      <w:r w:rsidR="00E14D05" w:rsidRPr="005C5487">
        <w:rPr>
          <w:rFonts w:ascii="Times New Roman" w:hAnsi="Times New Roman"/>
          <w:sz w:val="28"/>
          <w:szCs w:val="28"/>
          <w:lang w:val="nl-NL"/>
        </w:rPr>
        <w:t xml:space="preserve"> trên các lĩnh vực hoạt động</w:t>
      </w:r>
      <w:r w:rsidR="00E41C5E" w:rsidRPr="005C5487">
        <w:rPr>
          <w:rFonts w:ascii="Times New Roman" w:hAnsi="Times New Roman"/>
          <w:sz w:val="28"/>
          <w:szCs w:val="28"/>
          <w:lang w:val="nl-NL"/>
        </w:rPr>
        <w:t xml:space="preserve"> của Hội.</w:t>
      </w:r>
    </w:p>
    <w:p w14:paraId="60EF0840" w14:textId="77777777" w:rsidR="00A97AC8" w:rsidRPr="005C5487" w:rsidRDefault="00470A05"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nl-NL"/>
        </w:rPr>
        <w:t xml:space="preserve">7. </w:t>
      </w:r>
      <w:r w:rsidRPr="005C5487">
        <w:rPr>
          <w:rFonts w:ascii="Times New Roman" w:hAnsi="Times New Roman"/>
          <w:sz w:val="28"/>
          <w:szCs w:val="28"/>
          <w:lang w:val="nl-NL"/>
        </w:rPr>
        <w:t>Đẩy mạnh thực hiện</w:t>
      </w:r>
      <w:r w:rsidRPr="005C5487">
        <w:rPr>
          <w:rFonts w:ascii="Times New Roman" w:hAnsi="Times New Roman"/>
          <w:bCs/>
          <w:sz w:val="28"/>
          <w:szCs w:val="28"/>
          <w:lang w:val="vi-VN"/>
        </w:rPr>
        <w:t xml:space="preserve"> Nghị quyết 35-NQ/TW của Bộ Chính trị </w:t>
      </w:r>
      <w:r w:rsidRPr="005C5487">
        <w:rPr>
          <w:rFonts w:ascii="Times New Roman" w:hAnsi="Times New Roman"/>
          <w:sz w:val="28"/>
          <w:szCs w:val="28"/>
          <w:lang w:val="vi-VN"/>
        </w:rPr>
        <w:t>“Về tăng cường bảo vệ nền tảng tư tưởng của Đảng, đấu tranh phản bác các quan điểm sai trái, thù địch</w:t>
      </w:r>
      <w:r w:rsidR="00E16C53" w:rsidRPr="005C5487">
        <w:rPr>
          <w:rFonts w:ascii="Times New Roman" w:hAnsi="Times New Roman"/>
          <w:sz w:val="28"/>
          <w:szCs w:val="28"/>
          <w:lang w:val="nl-NL"/>
        </w:rPr>
        <w:t>”</w:t>
      </w:r>
      <w:r w:rsidRPr="005C5487">
        <w:rPr>
          <w:rFonts w:ascii="Times New Roman" w:hAnsi="Times New Roman"/>
          <w:sz w:val="28"/>
          <w:szCs w:val="28"/>
          <w:lang w:val="nl-NL"/>
        </w:rPr>
        <w:t>;</w:t>
      </w:r>
      <w:r w:rsidR="00E14D05" w:rsidRPr="005C5487">
        <w:rPr>
          <w:rFonts w:ascii="Times New Roman" w:hAnsi="Times New Roman"/>
          <w:sz w:val="28"/>
          <w:szCs w:val="28"/>
          <w:lang w:val="nl-NL"/>
        </w:rPr>
        <w:t xml:space="preserve"> </w:t>
      </w:r>
      <w:r w:rsidR="00E16C53" w:rsidRPr="005C5487">
        <w:rPr>
          <w:rFonts w:ascii="Times New Roman" w:hAnsi="Times New Roman"/>
          <w:sz w:val="28"/>
          <w:szCs w:val="28"/>
          <w:lang w:val="nl-NL"/>
        </w:rPr>
        <w:t xml:space="preserve">không ngừng </w:t>
      </w:r>
      <w:r w:rsidR="00E14D05" w:rsidRPr="005C5487">
        <w:rPr>
          <w:rFonts w:ascii="Times New Roman" w:hAnsi="Times New Roman"/>
          <w:sz w:val="28"/>
          <w:szCs w:val="28"/>
          <w:lang w:val="nl-NL"/>
        </w:rPr>
        <w:t>phát huy vai trò và</w:t>
      </w:r>
      <w:r w:rsidRPr="005C5487">
        <w:rPr>
          <w:rFonts w:ascii="Times New Roman" w:hAnsi="Times New Roman"/>
          <w:sz w:val="28"/>
          <w:szCs w:val="28"/>
          <w:lang w:val="nl-NL"/>
        </w:rPr>
        <w:t xml:space="preserve"> nâng cao chất lượng hoạt động của “</w:t>
      </w:r>
      <w:r w:rsidR="00E16C53" w:rsidRPr="005C5487">
        <w:rPr>
          <w:rFonts w:ascii="Times New Roman" w:hAnsi="Times New Roman"/>
          <w:sz w:val="28"/>
          <w:szCs w:val="28"/>
          <w:lang w:val="nl-NL"/>
        </w:rPr>
        <w:t>Đội ngũ cán bộ làm cô</w:t>
      </w:r>
      <w:r w:rsidRPr="005C5487">
        <w:rPr>
          <w:rFonts w:ascii="Times New Roman" w:hAnsi="Times New Roman"/>
          <w:sz w:val="28"/>
          <w:szCs w:val="28"/>
          <w:lang w:val="nl-NL"/>
        </w:rPr>
        <w:t xml:space="preserve">ng tác viên dư luận xã hội </w:t>
      </w:r>
      <w:r w:rsidR="00E16C53" w:rsidRPr="005C5487">
        <w:rPr>
          <w:rFonts w:ascii="Times New Roman" w:hAnsi="Times New Roman"/>
          <w:sz w:val="28"/>
          <w:szCs w:val="28"/>
          <w:lang w:val="nl-NL"/>
        </w:rPr>
        <w:t xml:space="preserve">của </w:t>
      </w:r>
      <w:r w:rsidRPr="005C5487">
        <w:rPr>
          <w:rFonts w:ascii="Times New Roman" w:hAnsi="Times New Roman"/>
          <w:sz w:val="28"/>
          <w:szCs w:val="28"/>
          <w:lang w:val="nl-NL"/>
        </w:rPr>
        <w:t xml:space="preserve">Hội CCB </w:t>
      </w:r>
      <w:r w:rsidR="00E16C53" w:rsidRPr="005C5487">
        <w:rPr>
          <w:rFonts w:ascii="Times New Roman" w:hAnsi="Times New Roman"/>
          <w:sz w:val="28"/>
          <w:szCs w:val="28"/>
          <w:lang w:val="nl-NL"/>
        </w:rPr>
        <w:t>tỉnh</w:t>
      </w:r>
      <w:r w:rsidRPr="005C5487">
        <w:rPr>
          <w:rFonts w:ascii="Times New Roman" w:hAnsi="Times New Roman"/>
          <w:sz w:val="28"/>
          <w:szCs w:val="28"/>
          <w:lang w:val="nl-NL"/>
        </w:rPr>
        <w:t>” và đội ngũ cộng tác</w:t>
      </w:r>
      <w:r w:rsidR="00E16C53" w:rsidRPr="005C5487">
        <w:rPr>
          <w:rFonts w:ascii="Times New Roman" w:hAnsi="Times New Roman"/>
          <w:sz w:val="28"/>
          <w:szCs w:val="28"/>
          <w:lang w:val="nl-NL"/>
        </w:rPr>
        <w:t xml:space="preserve"> viên trong toàn Hội,</w:t>
      </w:r>
      <w:r w:rsidRPr="005C5487">
        <w:rPr>
          <w:rFonts w:ascii="Times New Roman" w:hAnsi="Times New Roman"/>
          <w:sz w:val="28"/>
          <w:szCs w:val="28"/>
          <w:lang w:val="nl-NL"/>
        </w:rPr>
        <w:t xml:space="preserve"> đáp ứng yêu cầu</w:t>
      </w:r>
      <w:r w:rsidR="00E16C53" w:rsidRPr="005C5487">
        <w:rPr>
          <w:rFonts w:ascii="Times New Roman" w:hAnsi="Times New Roman"/>
          <w:sz w:val="28"/>
          <w:szCs w:val="28"/>
          <w:lang w:val="nl-NL"/>
        </w:rPr>
        <w:t>;</w:t>
      </w:r>
      <w:r w:rsidRPr="005C5487">
        <w:rPr>
          <w:rFonts w:ascii="Times New Roman" w:hAnsi="Times New Roman"/>
          <w:sz w:val="28"/>
          <w:szCs w:val="28"/>
          <w:lang w:val="nl-NL"/>
        </w:rPr>
        <w:t xml:space="preserve"> kịp thời cung cấp thông tin dư luận cho các cấp Hội, phản ảnh kịp thời Dư luận xã hội, </w:t>
      </w:r>
      <w:r w:rsidRPr="005C5487">
        <w:rPr>
          <w:rFonts w:ascii="Times New Roman" w:hAnsi="Times New Roman"/>
          <w:sz w:val="28"/>
          <w:szCs w:val="28"/>
          <w:bdr w:val="none" w:sz="0" w:space="0" w:color="auto" w:frame="1"/>
          <w:lang w:val="nl-NL"/>
        </w:rPr>
        <w:t>phục vụ cho công tác tư tưởng.</w:t>
      </w:r>
    </w:p>
    <w:p w14:paraId="326B4AF8" w14:textId="77777777" w:rsidR="00A97AC8" w:rsidRPr="005C5487" w:rsidRDefault="006130E1"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nl-NL"/>
        </w:rPr>
        <w:t>8</w:t>
      </w:r>
      <w:r w:rsidR="00E14D05" w:rsidRPr="005C5487">
        <w:rPr>
          <w:rFonts w:ascii="Times New Roman" w:hAnsi="Times New Roman"/>
          <w:b/>
          <w:sz w:val="28"/>
          <w:szCs w:val="28"/>
          <w:lang w:val="nl-NL"/>
        </w:rPr>
        <w:t>.</w:t>
      </w:r>
      <w:r w:rsidR="00E14D05" w:rsidRPr="005C5487">
        <w:rPr>
          <w:rFonts w:ascii="Times New Roman" w:hAnsi="Times New Roman"/>
          <w:sz w:val="28"/>
          <w:szCs w:val="28"/>
          <w:lang w:val="nl-NL"/>
        </w:rPr>
        <w:t xml:space="preserve"> Tiếp tục</w:t>
      </w:r>
      <w:r w:rsidRPr="005C5487">
        <w:rPr>
          <w:rFonts w:ascii="Times New Roman" w:hAnsi="Times New Roman"/>
          <w:sz w:val="28"/>
          <w:szCs w:val="28"/>
          <w:lang w:val="nl-NL"/>
        </w:rPr>
        <w:t xml:space="preserve"> quán triệt và</w:t>
      </w:r>
      <w:r w:rsidR="00E14D05" w:rsidRPr="005C5487">
        <w:rPr>
          <w:rFonts w:ascii="Times New Roman" w:hAnsi="Times New Roman"/>
          <w:sz w:val="28"/>
          <w:szCs w:val="28"/>
          <w:lang w:val="nl-NL"/>
        </w:rPr>
        <w:t xml:space="preserve"> thực hiện Kết luận 43-KL/TW ngày 07/01/2019 của BCH Trung ương về việc tiếp tục </w:t>
      </w:r>
      <w:r w:rsidR="00E14D05" w:rsidRPr="005C5487">
        <w:rPr>
          <w:rFonts w:ascii="Times New Roman" w:hAnsi="Times New Roman"/>
          <w:sz w:val="28"/>
          <w:szCs w:val="28"/>
          <w:lang w:val="vi-VN"/>
        </w:rPr>
        <w:t xml:space="preserve">thực hiện </w:t>
      </w:r>
      <w:r w:rsidR="00E14D05" w:rsidRPr="005C5487">
        <w:rPr>
          <w:rFonts w:ascii="Times New Roman" w:hAnsi="Times New Roman"/>
          <w:sz w:val="28"/>
          <w:szCs w:val="28"/>
          <w:shd w:val="clear" w:color="auto" w:fill="FFFFFF"/>
          <w:lang w:val="nl-NL"/>
        </w:rPr>
        <w:t xml:space="preserve">Nghị quyết số 25-NQ/TW ngày 3/6/2013 của BCHTW, khóa XI về “Tăng cường và đổi mới sự lãnh đạo của Đảng đối với công tác dân vận trong tình hình mới” thành việc làm thường xuyên của các cấp Hội. </w:t>
      </w:r>
      <w:r w:rsidR="00E14D05" w:rsidRPr="005C5487">
        <w:rPr>
          <w:rFonts w:ascii="Times New Roman" w:hAnsi="Times New Roman"/>
          <w:sz w:val="28"/>
          <w:szCs w:val="28"/>
          <w:lang w:val="nl-NL"/>
        </w:rPr>
        <w:t>Đ</w:t>
      </w:r>
      <w:r w:rsidR="00E14D05" w:rsidRPr="005C5487">
        <w:rPr>
          <w:rFonts w:ascii="Times New Roman" w:hAnsi="Times New Roman"/>
          <w:sz w:val="28"/>
          <w:szCs w:val="28"/>
          <w:shd w:val="clear" w:color="auto" w:fill="FFFFFF"/>
          <w:lang w:val="nl-NL"/>
        </w:rPr>
        <w:t>ẩy mạnh phong trào</w:t>
      </w:r>
      <w:r w:rsidR="00E14D05" w:rsidRPr="005C5487">
        <w:rPr>
          <w:rFonts w:ascii="Times New Roman" w:hAnsi="Times New Roman"/>
          <w:sz w:val="28"/>
          <w:szCs w:val="28"/>
          <w:lang w:val="nl-NL"/>
        </w:rPr>
        <w:t xml:space="preserve"> “Dân vận khéo”, theo phương châm lồng ghép với phong trào thi đua, với các cuộc vận động và các nhiệm vụ của Hội</w:t>
      </w:r>
      <w:r w:rsidR="00E14D05" w:rsidRPr="005C5487">
        <w:rPr>
          <w:rFonts w:ascii="Times New Roman" w:hAnsi="Times New Roman"/>
          <w:sz w:val="28"/>
          <w:szCs w:val="28"/>
          <w:shd w:val="clear" w:color="auto" w:fill="FFFFFF"/>
          <w:lang w:val="nl-NL"/>
        </w:rPr>
        <w:t xml:space="preserve">. </w:t>
      </w:r>
    </w:p>
    <w:p w14:paraId="0FBB22C7" w14:textId="056B1D94" w:rsidR="00450D98" w:rsidRPr="005C5487" w:rsidRDefault="006130E1" w:rsidP="0066698F">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sz w:val="28"/>
          <w:szCs w:val="28"/>
        </w:rPr>
      </w:pPr>
      <w:r w:rsidRPr="005C5487">
        <w:rPr>
          <w:rFonts w:ascii="Times New Roman" w:hAnsi="Times New Roman"/>
          <w:b/>
          <w:sz w:val="28"/>
          <w:szCs w:val="28"/>
          <w:lang w:val="nl-NL"/>
        </w:rPr>
        <w:t>9.</w:t>
      </w:r>
      <w:r w:rsidRPr="005C5487">
        <w:rPr>
          <w:rFonts w:ascii="Times New Roman" w:hAnsi="Times New Roman"/>
          <w:sz w:val="28"/>
          <w:szCs w:val="28"/>
          <w:lang w:val="nl-NL"/>
        </w:rPr>
        <w:t xml:space="preserve"> Tăng cường phối hợp với Quân đội, Công an, Đoàn Thanh niên</w:t>
      </w:r>
      <w:r w:rsidR="007D2F35" w:rsidRPr="005C5487">
        <w:rPr>
          <w:rFonts w:ascii="Times New Roman" w:hAnsi="Times New Roman"/>
          <w:sz w:val="28"/>
          <w:szCs w:val="28"/>
          <w:lang w:val="nl-NL"/>
        </w:rPr>
        <w:t xml:space="preserve">, Báo Quảng Nam, Đài phát thanh và truyền hình </w:t>
      </w:r>
      <w:r w:rsidRPr="005C5487">
        <w:rPr>
          <w:rFonts w:ascii="Times New Roman" w:hAnsi="Times New Roman"/>
          <w:sz w:val="28"/>
          <w:szCs w:val="28"/>
          <w:lang w:val="nl-NL"/>
        </w:rPr>
        <w:t xml:space="preserve">và </w:t>
      </w:r>
      <w:r w:rsidR="00E16C53" w:rsidRPr="005C5487">
        <w:rPr>
          <w:rFonts w:ascii="Times New Roman" w:hAnsi="Times New Roman"/>
          <w:sz w:val="28"/>
          <w:szCs w:val="28"/>
          <w:lang w:val="nl-NL"/>
        </w:rPr>
        <w:t>B</w:t>
      </w:r>
      <w:r w:rsidR="002D2957" w:rsidRPr="005C5487">
        <w:rPr>
          <w:rFonts w:ascii="Times New Roman" w:hAnsi="Times New Roman"/>
          <w:sz w:val="28"/>
          <w:szCs w:val="28"/>
          <w:lang w:val="vi-VN"/>
        </w:rPr>
        <w:t>an A</w:t>
      </w:r>
      <w:r w:rsidRPr="005C5487">
        <w:rPr>
          <w:rFonts w:ascii="Times New Roman" w:hAnsi="Times New Roman"/>
          <w:sz w:val="28"/>
          <w:szCs w:val="28"/>
          <w:lang w:val="nl-NL"/>
        </w:rPr>
        <w:t>TGT</w:t>
      </w:r>
      <w:r w:rsidR="002D2957" w:rsidRPr="005C5487">
        <w:rPr>
          <w:rFonts w:ascii="Times New Roman" w:hAnsi="Times New Roman"/>
          <w:sz w:val="28"/>
          <w:szCs w:val="28"/>
          <w:lang w:val="vi-VN"/>
        </w:rPr>
        <w:t xml:space="preserve"> </w:t>
      </w:r>
      <w:r w:rsidR="00D43452" w:rsidRPr="005C5487">
        <w:rPr>
          <w:rFonts w:ascii="Times New Roman" w:hAnsi="Times New Roman"/>
          <w:sz w:val="28"/>
          <w:szCs w:val="28"/>
          <w:lang w:val="nl-NL"/>
        </w:rPr>
        <w:t>tỉnh</w:t>
      </w:r>
      <w:r w:rsidRPr="005C5487">
        <w:rPr>
          <w:rFonts w:ascii="Times New Roman" w:hAnsi="Times New Roman"/>
          <w:sz w:val="28"/>
          <w:szCs w:val="28"/>
          <w:lang w:val="nl-NL"/>
        </w:rPr>
        <w:t xml:space="preserve"> thực hiện các chương trình mục tiêu đã ký kết, tạo thành phong trào hành động cách mạng sôi nổi, góp phần thực hiện thắng lợi nhiệm vụ của các </w:t>
      </w:r>
      <w:r w:rsidR="00D43452" w:rsidRPr="005C5487">
        <w:rPr>
          <w:rFonts w:ascii="Times New Roman" w:hAnsi="Times New Roman"/>
          <w:sz w:val="28"/>
          <w:szCs w:val="28"/>
          <w:lang w:val="nl-NL"/>
        </w:rPr>
        <w:t xml:space="preserve">cấp Hội; không ngừng </w:t>
      </w:r>
      <w:r w:rsidRPr="005C5487">
        <w:rPr>
          <w:rFonts w:ascii="Times New Roman" w:hAnsi="Times New Roman"/>
          <w:sz w:val="28"/>
          <w:szCs w:val="28"/>
          <w:lang w:val="nl-NL"/>
        </w:rPr>
        <w:t>nâng cao vai trò, vị thế của Hội trong hệ thống chính trị.</w:t>
      </w:r>
      <w:r w:rsidR="005C5487">
        <w:rPr>
          <w:rFonts w:ascii="Times New Roman" w:hAnsi="Times New Roman"/>
          <w:sz w:val="28"/>
          <w:szCs w:val="28"/>
          <w:lang w:val="nl-NL"/>
        </w:rPr>
        <w:t>/.</w:t>
      </w:r>
      <w:r w:rsidRPr="005C5487">
        <w:rPr>
          <w:rFonts w:ascii="Times New Roman" w:hAnsi="Times New Roman"/>
          <w:sz w:val="28"/>
          <w:szCs w:val="28"/>
          <w:lang w:val="nl-NL"/>
        </w:rPr>
        <w:t xml:space="preserve"> </w:t>
      </w:r>
    </w:p>
    <w:tbl>
      <w:tblPr>
        <w:tblW w:w="0" w:type="auto"/>
        <w:jc w:val="center"/>
        <w:tblLook w:val="04A0" w:firstRow="1" w:lastRow="0" w:firstColumn="1" w:lastColumn="0" w:noHBand="0" w:noVBand="1"/>
      </w:tblPr>
      <w:tblGrid>
        <w:gridCol w:w="9349"/>
      </w:tblGrid>
      <w:tr w:rsidR="001265A3" w:rsidRPr="005C5487" w14:paraId="1D8F59C9" w14:textId="77777777" w:rsidTr="001265A3">
        <w:trPr>
          <w:jc w:val="center"/>
        </w:trPr>
        <w:tc>
          <w:tcPr>
            <w:tcW w:w="9349" w:type="dxa"/>
          </w:tcPr>
          <w:tbl>
            <w:tblPr>
              <w:tblW w:w="9038" w:type="dxa"/>
              <w:jc w:val="center"/>
              <w:tblLook w:val="04A0" w:firstRow="1" w:lastRow="0" w:firstColumn="1" w:lastColumn="0" w:noHBand="0" w:noVBand="1"/>
            </w:tblPr>
            <w:tblGrid>
              <w:gridCol w:w="4253"/>
              <w:gridCol w:w="4785"/>
            </w:tblGrid>
            <w:tr w:rsidR="001265A3" w:rsidRPr="005C5487" w14:paraId="0F3B6F42" w14:textId="77777777" w:rsidTr="001265A3">
              <w:trPr>
                <w:jc w:val="center"/>
              </w:trPr>
              <w:tc>
                <w:tcPr>
                  <w:tcW w:w="4253" w:type="dxa"/>
                  <w:hideMark/>
                </w:tcPr>
                <w:p w14:paraId="1931E0AC" w14:textId="763AD72C" w:rsidR="001265A3" w:rsidRPr="005C5487" w:rsidRDefault="001265A3" w:rsidP="0066698F">
                  <w:pPr>
                    <w:spacing w:after="0" w:line="240" w:lineRule="auto"/>
                    <w:ind w:right="-136"/>
                    <w:jc w:val="both"/>
                    <w:rPr>
                      <w:rFonts w:ascii="Times New Roman" w:hAnsi="Times New Roman"/>
                      <w:b/>
                      <w:i/>
                      <w:sz w:val="24"/>
                      <w:szCs w:val="24"/>
                      <w:lang w:val="nl-NL"/>
                    </w:rPr>
                  </w:pPr>
                  <w:r w:rsidRPr="005C5487">
                    <w:rPr>
                      <w:rFonts w:ascii="Times New Roman" w:hAnsi="Times New Roman"/>
                      <w:b/>
                      <w:i/>
                      <w:sz w:val="24"/>
                      <w:szCs w:val="24"/>
                      <w:lang w:val="nl-NL"/>
                    </w:rPr>
                    <w:t>Nơi nhận:</w:t>
                  </w:r>
                </w:p>
                <w:p w14:paraId="2984D8B0" w14:textId="3C23E1D5" w:rsidR="001265A3" w:rsidRPr="005C5487" w:rsidRDefault="001265A3" w:rsidP="0066698F">
                  <w:pPr>
                    <w:spacing w:after="0" w:line="240" w:lineRule="auto"/>
                    <w:ind w:right="-136"/>
                    <w:jc w:val="both"/>
                    <w:rPr>
                      <w:rFonts w:ascii="Times New Roman" w:hAnsi="Times New Roman"/>
                      <w:sz w:val="22"/>
                      <w:szCs w:val="22"/>
                      <w:lang w:val="nl-NL"/>
                    </w:rPr>
                  </w:pPr>
                  <w:r w:rsidRPr="005C5487">
                    <w:rPr>
                      <w:rFonts w:ascii="Times New Roman" w:hAnsi="Times New Roman"/>
                      <w:sz w:val="22"/>
                      <w:szCs w:val="22"/>
                      <w:lang w:val="nl-NL"/>
                    </w:rPr>
                    <w:t>- Thường trực TW Hội (để b/c);</w:t>
                  </w:r>
                </w:p>
                <w:p w14:paraId="5313A384" w14:textId="479B8B95" w:rsidR="001265A3" w:rsidRPr="005C5487" w:rsidRDefault="001265A3" w:rsidP="0066698F">
                  <w:pPr>
                    <w:spacing w:after="0" w:line="240" w:lineRule="auto"/>
                    <w:ind w:right="-136"/>
                    <w:jc w:val="both"/>
                    <w:rPr>
                      <w:rFonts w:ascii="Times New Roman" w:hAnsi="Times New Roman"/>
                      <w:sz w:val="22"/>
                      <w:szCs w:val="22"/>
                      <w:lang w:val="nl-NL"/>
                    </w:rPr>
                  </w:pPr>
                  <w:r w:rsidRPr="005C5487">
                    <w:rPr>
                      <w:rFonts w:ascii="Times New Roman" w:hAnsi="Times New Roman"/>
                      <w:sz w:val="22"/>
                      <w:szCs w:val="22"/>
                      <w:lang w:val="nl-NL"/>
                    </w:rPr>
                    <w:t>- Ban Tuyên giáo TW Hội (để b/c);</w:t>
                  </w:r>
                </w:p>
                <w:p w14:paraId="3546BFDA" w14:textId="1CFACE6B" w:rsidR="001265A3" w:rsidRPr="005C5487" w:rsidRDefault="001265A3" w:rsidP="0066698F">
                  <w:pPr>
                    <w:spacing w:after="0" w:line="240" w:lineRule="auto"/>
                    <w:ind w:right="-136"/>
                    <w:jc w:val="both"/>
                    <w:rPr>
                      <w:rFonts w:ascii="Times New Roman" w:hAnsi="Times New Roman"/>
                      <w:sz w:val="22"/>
                      <w:szCs w:val="22"/>
                      <w:lang w:val="nl-NL"/>
                    </w:rPr>
                  </w:pPr>
                  <w:r w:rsidRPr="005C5487">
                    <w:rPr>
                      <w:rFonts w:ascii="Times New Roman" w:hAnsi="Times New Roman"/>
                      <w:sz w:val="22"/>
                      <w:szCs w:val="22"/>
                      <w:lang w:val="nl-NL"/>
                    </w:rPr>
                    <w:t>- Ban Tuyên giáo Tỉnh uỷ (để b/c);</w:t>
                  </w:r>
                </w:p>
                <w:p w14:paraId="6879A63C" w14:textId="3F95A3F9" w:rsidR="001265A3" w:rsidRPr="005C5487" w:rsidRDefault="001265A3" w:rsidP="0066698F">
                  <w:pPr>
                    <w:spacing w:after="0" w:line="240" w:lineRule="auto"/>
                    <w:ind w:right="-136"/>
                    <w:jc w:val="both"/>
                    <w:rPr>
                      <w:rFonts w:ascii="Times New Roman" w:hAnsi="Times New Roman"/>
                      <w:sz w:val="22"/>
                      <w:szCs w:val="22"/>
                    </w:rPr>
                  </w:pPr>
                  <w:r w:rsidRPr="005C5487">
                    <w:rPr>
                      <w:rFonts w:ascii="Times New Roman" w:hAnsi="Times New Roman"/>
                      <w:sz w:val="22"/>
                      <w:szCs w:val="22"/>
                      <w:lang w:val="nl-NL"/>
                    </w:rPr>
                    <w:t xml:space="preserve">- Các </w:t>
                  </w:r>
                  <w:r w:rsidRPr="005C5487">
                    <w:rPr>
                      <w:rFonts w:ascii="Times New Roman" w:hAnsi="Times New Roman"/>
                      <w:sz w:val="22"/>
                      <w:szCs w:val="22"/>
                      <w:lang w:val="vi-VN"/>
                    </w:rPr>
                    <w:t>h</w:t>
                  </w:r>
                  <w:r w:rsidRPr="005C5487">
                    <w:rPr>
                      <w:rFonts w:ascii="Times New Roman" w:hAnsi="Times New Roman"/>
                      <w:sz w:val="22"/>
                      <w:szCs w:val="22"/>
                      <w:lang w:val="en-GB"/>
                    </w:rPr>
                    <w:t>uyện</w:t>
                  </w:r>
                  <w:r w:rsidRPr="005C5487">
                    <w:rPr>
                      <w:rFonts w:ascii="Times New Roman" w:hAnsi="Times New Roman"/>
                      <w:sz w:val="22"/>
                      <w:szCs w:val="22"/>
                      <w:lang w:val="vi-VN"/>
                    </w:rPr>
                    <w:t xml:space="preserve">, </w:t>
                  </w:r>
                  <w:r w:rsidRPr="005C5487">
                    <w:rPr>
                      <w:rFonts w:ascii="Times New Roman" w:hAnsi="Times New Roman"/>
                      <w:sz w:val="22"/>
                      <w:szCs w:val="22"/>
                      <w:lang w:val="en-GB"/>
                    </w:rPr>
                    <w:t xml:space="preserve">thị, </w:t>
                  </w:r>
                  <w:r w:rsidRPr="005C5487">
                    <w:rPr>
                      <w:rFonts w:ascii="Times New Roman" w:hAnsi="Times New Roman"/>
                      <w:sz w:val="22"/>
                      <w:szCs w:val="22"/>
                      <w:lang w:val="vi-VN"/>
                    </w:rPr>
                    <w:t>thành</w:t>
                  </w:r>
                  <w:r w:rsidRPr="005C5487">
                    <w:rPr>
                      <w:rFonts w:ascii="Times New Roman" w:hAnsi="Times New Roman"/>
                      <w:sz w:val="22"/>
                      <w:szCs w:val="22"/>
                      <w:lang w:val="nl-NL"/>
                    </w:rPr>
                    <w:t xml:space="preserve"> Hội </w:t>
                  </w:r>
                  <w:r w:rsidRPr="005C5487">
                    <w:rPr>
                      <w:rFonts w:ascii="Times New Roman" w:hAnsi="Times New Roman"/>
                      <w:sz w:val="22"/>
                      <w:szCs w:val="22"/>
                      <w:lang w:val="en-GB"/>
                    </w:rPr>
                    <w:t>(để th/hiện);</w:t>
                  </w:r>
                </w:p>
                <w:p w14:paraId="1D8670A3" w14:textId="7A7E7567" w:rsidR="001265A3" w:rsidRPr="005C5487" w:rsidRDefault="001265A3" w:rsidP="0066698F">
                  <w:pPr>
                    <w:spacing w:after="0" w:line="240" w:lineRule="auto"/>
                    <w:ind w:right="-136"/>
                    <w:jc w:val="both"/>
                    <w:rPr>
                      <w:rFonts w:ascii="Times New Roman" w:hAnsi="Times New Roman"/>
                      <w:sz w:val="22"/>
                      <w:szCs w:val="22"/>
                      <w:lang w:val="en-GB"/>
                    </w:rPr>
                  </w:pPr>
                  <w:r w:rsidRPr="005C5487">
                    <w:rPr>
                      <w:rFonts w:ascii="Times New Roman" w:hAnsi="Times New Roman"/>
                      <w:sz w:val="22"/>
                      <w:szCs w:val="22"/>
                      <w:lang w:val="en-GB"/>
                    </w:rPr>
                    <w:t>- Hội CCB khối “487” (để th/hiện)</w:t>
                  </w:r>
                </w:p>
                <w:p w14:paraId="1DEB44E2" w14:textId="5088EADC" w:rsidR="001265A3" w:rsidRPr="005C5487" w:rsidRDefault="001265A3" w:rsidP="0066698F">
                  <w:pPr>
                    <w:spacing w:after="0" w:line="240" w:lineRule="auto"/>
                    <w:ind w:right="-136"/>
                    <w:jc w:val="both"/>
                    <w:rPr>
                      <w:rFonts w:ascii="Times New Roman" w:hAnsi="Times New Roman"/>
                      <w:sz w:val="22"/>
                      <w:szCs w:val="22"/>
                      <w:lang w:val="vi-VN"/>
                    </w:rPr>
                  </w:pPr>
                  <w:r w:rsidRPr="005C5487">
                    <w:rPr>
                      <w:rFonts w:ascii="Times New Roman" w:hAnsi="Times New Roman"/>
                      <w:sz w:val="22"/>
                      <w:szCs w:val="22"/>
                      <w:lang w:val="vi-VN"/>
                    </w:rPr>
                    <w:t>- Các Ban, VP</w:t>
                  </w:r>
                  <w:r w:rsidR="00A10535">
                    <w:rPr>
                      <w:rFonts w:ascii="Times New Roman" w:hAnsi="Times New Roman"/>
                      <w:sz w:val="22"/>
                      <w:szCs w:val="22"/>
                      <w:lang w:val="en-GB"/>
                    </w:rPr>
                    <w:t xml:space="preserve"> (để th/hiện)</w:t>
                  </w:r>
                  <w:r w:rsidRPr="005C5487">
                    <w:rPr>
                      <w:rFonts w:ascii="Times New Roman" w:hAnsi="Times New Roman"/>
                      <w:sz w:val="22"/>
                      <w:szCs w:val="22"/>
                      <w:lang w:val="vi-VN"/>
                    </w:rPr>
                    <w:t>;</w:t>
                  </w:r>
                </w:p>
                <w:p w14:paraId="65BE59F5" w14:textId="1579D67E" w:rsidR="001265A3" w:rsidRPr="005C5487" w:rsidRDefault="001265A3" w:rsidP="00265DFC">
                  <w:pPr>
                    <w:spacing w:after="0" w:line="240" w:lineRule="auto"/>
                    <w:ind w:right="-136"/>
                    <w:jc w:val="both"/>
                    <w:rPr>
                      <w:rFonts w:ascii="Times New Roman" w:hAnsi="Times New Roman"/>
                      <w:sz w:val="28"/>
                      <w:szCs w:val="28"/>
                    </w:rPr>
                  </w:pPr>
                  <w:r w:rsidRPr="005C5487">
                    <w:rPr>
                      <w:rFonts w:ascii="Times New Roman" w:hAnsi="Times New Roman"/>
                      <w:sz w:val="22"/>
                      <w:szCs w:val="22"/>
                    </w:rPr>
                    <w:t>- Lưu</w:t>
                  </w:r>
                  <w:r w:rsidR="00265DFC">
                    <w:rPr>
                      <w:rFonts w:ascii="Times New Roman" w:hAnsi="Times New Roman"/>
                      <w:sz w:val="22"/>
                      <w:szCs w:val="22"/>
                    </w:rPr>
                    <w:t>:</w:t>
                  </w:r>
                  <w:r w:rsidRPr="005C5487">
                    <w:rPr>
                      <w:rFonts w:ascii="Times New Roman" w:hAnsi="Times New Roman"/>
                      <w:sz w:val="22"/>
                      <w:szCs w:val="22"/>
                      <w:lang w:val="vi-VN"/>
                    </w:rPr>
                    <w:t xml:space="preserve"> VT,</w:t>
                  </w:r>
                  <w:r w:rsidRPr="005C5487">
                    <w:rPr>
                      <w:rFonts w:ascii="Times New Roman" w:hAnsi="Times New Roman"/>
                      <w:sz w:val="22"/>
                      <w:szCs w:val="22"/>
                    </w:rPr>
                    <w:t xml:space="preserve"> TG</w:t>
                  </w:r>
                  <w:r w:rsidR="00265DFC">
                    <w:rPr>
                      <w:rFonts w:ascii="Times New Roman" w:hAnsi="Times New Roman"/>
                      <w:sz w:val="22"/>
                      <w:szCs w:val="22"/>
                    </w:rPr>
                    <w:t>.</w:t>
                  </w:r>
                  <w:r w:rsidRPr="005C5487">
                    <w:rPr>
                      <w:rFonts w:ascii="Times New Roman" w:hAnsi="Times New Roman"/>
                      <w:sz w:val="22"/>
                      <w:szCs w:val="22"/>
                      <w:lang w:val="vi-VN"/>
                    </w:rPr>
                    <w:t xml:space="preserve"> </w:t>
                  </w:r>
                  <w:r w:rsidR="00F10D98" w:rsidRPr="005C5487">
                    <w:rPr>
                      <w:rFonts w:ascii="Times New Roman" w:hAnsi="Times New Roman"/>
                      <w:sz w:val="22"/>
                      <w:szCs w:val="22"/>
                    </w:rPr>
                    <w:t>C30b</w:t>
                  </w:r>
                  <w:r w:rsidRPr="005C5487">
                    <w:rPr>
                      <w:rFonts w:ascii="Times New Roman" w:hAnsi="Times New Roman"/>
                      <w:sz w:val="22"/>
                      <w:szCs w:val="22"/>
                    </w:rPr>
                    <w:t>.</w:t>
                  </w:r>
                </w:p>
              </w:tc>
              <w:tc>
                <w:tcPr>
                  <w:tcW w:w="4785" w:type="dxa"/>
                </w:tcPr>
                <w:p w14:paraId="528DED43" w14:textId="77777777" w:rsidR="001265A3" w:rsidRPr="005C5487" w:rsidRDefault="001265A3" w:rsidP="0066698F">
                  <w:pPr>
                    <w:spacing w:after="0" w:line="240" w:lineRule="auto"/>
                    <w:ind w:right="-136"/>
                    <w:jc w:val="center"/>
                    <w:rPr>
                      <w:rFonts w:ascii="Times New Roman" w:hAnsi="Times New Roman"/>
                      <w:b/>
                      <w:bCs/>
                      <w:sz w:val="28"/>
                      <w:szCs w:val="28"/>
                    </w:rPr>
                  </w:pPr>
                  <w:r w:rsidRPr="005C5487">
                    <w:rPr>
                      <w:rFonts w:ascii="Times New Roman" w:hAnsi="Times New Roman"/>
                      <w:b/>
                      <w:bCs/>
                      <w:sz w:val="28"/>
                      <w:szCs w:val="28"/>
                    </w:rPr>
                    <w:t>T.M BAN CHẤP HÀNH</w:t>
                  </w:r>
                </w:p>
                <w:p w14:paraId="29D3F457" w14:textId="77777777" w:rsidR="001265A3" w:rsidRPr="005C5487" w:rsidRDefault="001265A3" w:rsidP="0066698F">
                  <w:pPr>
                    <w:spacing w:after="0" w:line="240" w:lineRule="auto"/>
                    <w:ind w:right="-136"/>
                    <w:jc w:val="center"/>
                    <w:rPr>
                      <w:rFonts w:ascii="Times New Roman" w:hAnsi="Times New Roman"/>
                      <w:b/>
                      <w:sz w:val="28"/>
                      <w:szCs w:val="28"/>
                    </w:rPr>
                  </w:pPr>
                  <w:r w:rsidRPr="005C5487">
                    <w:rPr>
                      <w:rFonts w:ascii="Times New Roman" w:hAnsi="Times New Roman"/>
                      <w:b/>
                      <w:sz w:val="28"/>
                      <w:szCs w:val="28"/>
                    </w:rPr>
                    <w:t>CHỦ TỊCH</w:t>
                  </w:r>
                </w:p>
                <w:p w14:paraId="43516EA5" w14:textId="77777777" w:rsidR="001265A3" w:rsidRPr="005C5487" w:rsidRDefault="001265A3" w:rsidP="0066698F">
                  <w:pPr>
                    <w:spacing w:after="0" w:line="240" w:lineRule="auto"/>
                    <w:ind w:right="-136"/>
                    <w:jc w:val="center"/>
                    <w:rPr>
                      <w:rFonts w:ascii="Times New Roman" w:hAnsi="Times New Roman"/>
                      <w:b/>
                      <w:sz w:val="28"/>
                      <w:szCs w:val="28"/>
                    </w:rPr>
                  </w:pPr>
                </w:p>
                <w:p w14:paraId="260E7CE5" w14:textId="77777777" w:rsidR="001265A3" w:rsidRPr="005C5487" w:rsidRDefault="001265A3" w:rsidP="0066698F">
                  <w:pPr>
                    <w:spacing w:after="0" w:line="240" w:lineRule="auto"/>
                    <w:ind w:right="-136"/>
                    <w:jc w:val="center"/>
                    <w:rPr>
                      <w:rFonts w:ascii="Times New Roman" w:hAnsi="Times New Roman"/>
                      <w:b/>
                      <w:sz w:val="28"/>
                      <w:szCs w:val="28"/>
                    </w:rPr>
                  </w:pPr>
                </w:p>
                <w:p w14:paraId="14DA2593" w14:textId="77777777" w:rsidR="001265A3" w:rsidRPr="005C5487" w:rsidRDefault="001265A3" w:rsidP="0066698F">
                  <w:pPr>
                    <w:spacing w:after="0" w:line="240" w:lineRule="auto"/>
                    <w:ind w:right="-136"/>
                    <w:jc w:val="center"/>
                    <w:rPr>
                      <w:rFonts w:ascii="Times New Roman" w:hAnsi="Times New Roman"/>
                      <w:b/>
                      <w:sz w:val="28"/>
                      <w:szCs w:val="28"/>
                    </w:rPr>
                  </w:pPr>
                </w:p>
                <w:p w14:paraId="0FE03DB7" w14:textId="77777777" w:rsidR="001265A3" w:rsidRPr="005C5487" w:rsidRDefault="001265A3" w:rsidP="0066698F">
                  <w:pPr>
                    <w:spacing w:after="0" w:line="240" w:lineRule="auto"/>
                    <w:ind w:right="-136"/>
                    <w:jc w:val="center"/>
                    <w:rPr>
                      <w:rFonts w:ascii="Times New Roman" w:hAnsi="Times New Roman"/>
                      <w:b/>
                      <w:sz w:val="28"/>
                      <w:szCs w:val="28"/>
                    </w:rPr>
                  </w:pPr>
                </w:p>
                <w:p w14:paraId="28AC49A2" w14:textId="77777777" w:rsidR="001265A3" w:rsidRPr="005C5487" w:rsidRDefault="001265A3" w:rsidP="0066698F">
                  <w:pPr>
                    <w:spacing w:after="0" w:line="240" w:lineRule="auto"/>
                    <w:ind w:right="-136"/>
                    <w:jc w:val="center"/>
                    <w:rPr>
                      <w:rFonts w:ascii="Times New Roman" w:hAnsi="Times New Roman"/>
                      <w:b/>
                      <w:sz w:val="28"/>
                      <w:szCs w:val="28"/>
                    </w:rPr>
                  </w:pPr>
                </w:p>
                <w:p w14:paraId="74918F82" w14:textId="28294A49" w:rsidR="001265A3" w:rsidRPr="005C5487" w:rsidRDefault="001265A3" w:rsidP="0066698F">
                  <w:pPr>
                    <w:spacing w:after="0" w:line="240" w:lineRule="auto"/>
                    <w:ind w:right="-136"/>
                    <w:jc w:val="center"/>
                    <w:rPr>
                      <w:rFonts w:ascii="Times New Roman" w:hAnsi="Times New Roman"/>
                      <w:sz w:val="28"/>
                      <w:szCs w:val="28"/>
                    </w:rPr>
                  </w:pPr>
                  <w:r w:rsidRPr="005C5487">
                    <w:rPr>
                      <w:rFonts w:ascii="Times New Roman" w:hAnsi="Times New Roman"/>
                      <w:b/>
                      <w:sz w:val="28"/>
                      <w:szCs w:val="28"/>
                    </w:rPr>
                    <w:t>Nguyễn Tấn Thành</w:t>
                  </w:r>
                </w:p>
              </w:tc>
            </w:tr>
          </w:tbl>
          <w:p w14:paraId="7627E25B" w14:textId="77777777" w:rsidR="001265A3" w:rsidRPr="005C5487" w:rsidRDefault="001265A3" w:rsidP="0066698F">
            <w:pPr>
              <w:spacing w:after="0" w:line="240" w:lineRule="auto"/>
              <w:ind w:right="-138"/>
              <w:jc w:val="both"/>
              <w:rPr>
                <w:rFonts w:ascii="Times New Roman" w:hAnsi="Times New Roman"/>
                <w:sz w:val="28"/>
                <w:szCs w:val="28"/>
              </w:rPr>
            </w:pPr>
          </w:p>
        </w:tc>
      </w:tr>
    </w:tbl>
    <w:p w14:paraId="1F743B34" w14:textId="77777777" w:rsidR="00450D98" w:rsidRPr="005C5487" w:rsidRDefault="00450D98" w:rsidP="0066698F">
      <w:pPr>
        <w:spacing w:after="0" w:line="240" w:lineRule="auto"/>
        <w:ind w:right="-138" w:firstLine="720"/>
        <w:jc w:val="both"/>
        <w:rPr>
          <w:rFonts w:ascii="Times New Roman" w:hAnsi="Times New Roman"/>
          <w:sz w:val="28"/>
          <w:szCs w:val="28"/>
        </w:rPr>
      </w:pPr>
      <w:r w:rsidRPr="005C5487">
        <w:rPr>
          <w:rFonts w:ascii="Times New Roman" w:hAnsi="Times New Roman"/>
          <w:sz w:val="28"/>
          <w:szCs w:val="28"/>
        </w:rPr>
        <w:t xml:space="preserve">  </w:t>
      </w:r>
    </w:p>
    <w:p w14:paraId="23D1156B" w14:textId="77777777" w:rsidR="00450D98" w:rsidRPr="005C5487" w:rsidRDefault="00450D98" w:rsidP="0066698F">
      <w:pPr>
        <w:spacing w:after="0" w:line="240" w:lineRule="auto"/>
        <w:ind w:firstLine="720"/>
        <w:jc w:val="both"/>
        <w:rPr>
          <w:rFonts w:ascii="Times New Roman" w:hAnsi="Times New Roman"/>
          <w:color w:val="000000" w:themeColor="text1"/>
          <w:sz w:val="28"/>
          <w:szCs w:val="28"/>
          <w:lang w:val="nl-NL"/>
        </w:rPr>
      </w:pPr>
    </w:p>
    <w:sectPr w:rsidR="00450D98" w:rsidRPr="005C5487" w:rsidSect="00CD0052">
      <w:headerReference w:type="default" r:id="rId9"/>
      <w:footerReference w:type="default" r:id="rId10"/>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00A31" w14:textId="77777777" w:rsidR="00C33D5D" w:rsidRDefault="00C33D5D" w:rsidP="00337683">
      <w:pPr>
        <w:spacing w:after="0" w:line="240" w:lineRule="auto"/>
      </w:pPr>
      <w:r>
        <w:separator/>
      </w:r>
    </w:p>
  </w:endnote>
  <w:endnote w:type="continuationSeparator" w:id="0">
    <w:p w14:paraId="66EC6C94" w14:textId="77777777" w:rsidR="00C33D5D" w:rsidRDefault="00C33D5D" w:rsidP="0033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053393"/>
      <w:docPartObj>
        <w:docPartGallery w:val="Page Numbers (Bottom of Page)"/>
        <w:docPartUnique/>
      </w:docPartObj>
    </w:sdtPr>
    <w:sdtEndPr>
      <w:rPr>
        <w:rFonts w:ascii="Times New Roman" w:hAnsi="Times New Roman"/>
        <w:noProof/>
      </w:rPr>
    </w:sdtEndPr>
    <w:sdtContent>
      <w:p w14:paraId="508AC5A0" w14:textId="0174B321" w:rsidR="001265A3" w:rsidRPr="0066698F" w:rsidRDefault="001265A3">
        <w:pPr>
          <w:pStyle w:val="Footer"/>
          <w:jc w:val="right"/>
          <w:rPr>
            <w:rFonts w:ascii="Times New Roman" w:hAnsi="Times New Roman"/>
          </w:rPr>
        </w:pPr>
        <w:r w:rsidRPr="0066698F">
          <w:rPr>
            <w:rFonts w:ascii="Times New Roman" w:hAnsi="Times New Roman"/>
          </w:rPr>
          <w:fldChar w:fldCharType="begin"/>
        </w:r>
        <w:r w:rsidRPr="0066698F">
          <w:rPr>
            <w:rFonts w:ascii="Times New Roman" w:hAnsi="Times New Roman"/>
          </w:rPr>
          <w:instrText xml:space="preserve"> PAGE   \* MERGEFORMAT </w:instrText>
        </w:r>
        <w:r w:rsidRPr="0066698F">
          <w:rPr>
            <w:rFonts w:ascii="Times New Roman" w:hAnsi="Times New Roman"/>
          </w:rPr>
          <w:fldChar w:fldCharType="separate"/>
        </w:r>
        <w:r w:rsidR="00FE7D4C">
          <w:rPr>
            <w:rFonts w:ascii="Times New Roman" w:hAnsi="Times New Roman"/>
            <w:noProof/>
          </w:rPr>
          <w:t>4</w:t>
        </w:r>
        <w:r w:rsidRPr="0066698F">
          <w:rPr>
            <w:rFonts w:ascii="Times New Roman" w:hAnsi="Times New Roman"/>
            <w:noProof/>
          </w:rPr>
          <w:fldChar w:fldCharType="end"/>
        </w:r>
      </w:p>
    </w:sdtContent>
  </w:sdt>
  <w:p w14:paraId="5EAA805A" w14:textId="77777777" w:rsidR="008A7202" w:rsidRDefault="008A7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AD54F" w14:textId="77777777" w:rsidR="00C33D5D" w:rsidRDefault="00C33D5D" w:rsidP="00337683">
      <w:pPr>
        <w:spacing w:after="0" w:line="240" w:lineRule="auto"/>
      </w:pPr>
      <w:r>
        <w:separator/>
      </w:r>
    </w:p>
  </w:footnote>
  <w:footnote w:type="continuationSeparator" w:id="0">
    <w:p w14:paraId="60ED6868" w14:textId="77777777" w:rsidR="00C33D5D" w:rsidRDefault="00C33D5D" w:rsidP="00337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D09EF" w14:textId="43B444CE" w:rsidR="008A7202" w:rsidRDefault="008A7202">
    <w:pPr>
      <w:pStyle w:val="Header"/>
      <w:jc w:val="center"/>
    </w:pPr>
  </w:p>
  <w:p w14:paraId="4672E04E" w14:textId="77777777" w:rsidR="008A7202" w:rsidRDefault="008A7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EB8"/>
    <w:multiLevelType w:val="hybridMultilevel"/>
    <w:tmpl w:val="9034B1D2"/>
    <w:lvl w:ilvl="0" w:tplc="9ECA3F6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6563A"/>
    <w:multiLevelType w:val="hybridMultilevel"/>
    <w:tmpl w:val="007009CC"/>
    <w:lvl w:ilvl="0" w:tplc="0D163F12">
      <w:start w:val="1"/>
      <w:numFmt w:val="bullet"/>
      <w:lvlText w:val="-"/>
      <w:lvlJc w:val="left"/>
      <w:pPr>
        <w:ind w:left="420" w:hanging="360"/>
      </w:pPr>
      <w:rPr>
        <w:rFonts w:ascii="Calibri" w:eastAsia="Times New Roman" w:hAnsi="Calibri" w:cs="Calibri" w:hint="default"/>
        <w:b/>
        <w:color w:val="222222"/>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4815EC7"/>
    <w:multiLevelType w:val="hybridMultilevel"/>
    <w:tmpl w:val="09823EF8"/>
    <w:lvl w:ilvl="0" w:tplc="5EB4BCFE">
      <w:numFmt w:val="bullet"/>
      <w:lvlText w:val="-"/>
      <w:lvlJc w:val="left"/>
      <w:pPr>
        <w:ind w:left="720" w:hanging="360"/>
      </w:pPr>
      <w:rPr>
        <w:rFonts w:ascii="Arial" w:eastAsia="Times New Roman" w:hAnsi="Arial" w:cs="Arial" w:hint="default"/>
        <w:color w:val="202122"/>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A491C"/>
    <w:multiLevelType w:val="hybridMultilevel"/>
    <w:tmpl w:val="1576BB5C"/>
    <w:lvl w:ilvl="0" w:tplc="0D0AAA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34617"/>
    <w:multiLevelType w:val="hybridMultilevel"/>
    <w:tmpl w:val="8B0E3B12"/>
    <w:lvl w:ilvl="0" w:tplc="E534B572">
      <w:numFmt w:val="bullet"/>
      <w:lvlText w:val=""/>
      <w:lvlJc w:val="left"/>
      <w:pPr>
        <w:ind w:left="1069" w:hanging="360"/>
      </w:pPr>
      <w:rPr>
        <w:rFonts w:ascii="Symbol" w:eastAsia="Times New Roman" w:hAnsi="Symbol"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59B73EB"/>
    <w:multiLevelType w:val="hybridMultilevel"/>
    <w:tmpl w:val="D3AE6316"/>
    <w:lvl w:ilvl="0" w:tplc="41086584">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F5222"/>
    <w:multiLevelType w:val="hybridMultilevel"/>
    <w:tmpl w:val="84E6153C"/>
    <w:lvl w:ilvl="0" w:tplc="E184343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nsid w:val="31E30D43"/>
    <w:multiLevelType w:val="hybridMultilevel"/>
    <w:tmpl w:val="139A674C"/>
    <w:lvl w:ilvl="0" w:tplc="75E2BE1E">
      <w:start w:val="1"/>
      <w:numFmt w:val="lowerLetter"/>
      <w:lvlText w:val="%1-"/>
      <w:lvlJc w:val="left"/>
      <w:pPr>
        <w:ind w:left="1178" w:hanging="360"/>
      </w:pPr>
      <w:rPr>
        <w:rFonts w:hint="default"/>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8">
    <w:nsid w:val="3BDC2246"/>
    <w:multiLevelType w:val="hybridMultilevel"/>
    <w:tmpl w:val="1CC04C3C"/>
    <w:lvl w:ilvl="0" w:tplc="D6FADE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546B9"/>
    <w:multiLevelType w:val="hybridMultilevel"/>
    <w:tmpl w:val="CE08C3B4"/>
    <w:lvl w:ilvl="0" w:tplc="2348EE34">
      <w:start w:val="1"/>
      <w:numFmt w:val="upperLetter"/>
      <w:lvlText w:val="%1."/>
      <w:lvlJc w:val="left"/>
      <w:pPr>
        <w:ind w:left="1178" w:hanging="360"/>
      </w:pPr>
      <w:rPr>
        <w:rFonts w:hint="default"/>
        <w:b/>
        <w:sz w:val="24"/>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10">
    <w:nsid w:val="440B1660"/>
    <w:multiLevelType w:val="hybridMultilevel"/>
    <w:tmpl w:val="9E8019F2"/>
    <w:lvl w:ilvl="0" w:tplc="A2505154">
      <w:numFmt w:val="bullet"/>
      <w:lvlText w:val=""/>
      <w:lvlJc w:val="left"/>
      <w:pPr>
        <w:ind w:left="1178" w:hanging="360"/>
      </w:pPr>
      <w:rPr>
        <w:rFonts w:ascii="Symbol" w:eastAsia="Times New Roman" w:hAnsi="Symbol" w:cs="Times New Roman" w:hint="default"/>
        <w:color w:val="000000"/>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1">
    <w:nsid w:val="582559DB"/>
    <w:multiLevelType w:val="hybridMultilevel"/>
    <w:tmpl w:val="ED2E9E4A"/>
    <w:lvl w:ilvl="0" w:tplc="890E609E">
      <w:start w:val="1"/>
      <w:numFmt w:val="upperLetter"/>
      <w:lvlText w:val="%1."/>
      <w:lvlJc w:val="left"/>
      <w:pPr>
        <w:ind w:left="1181" w:hanging="360"/>
      </w:pPr>
      <w:rPr>
        <w:rFonts w:hint="default"/>
        <w:b/>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2">
    <w:nsid w:val="59BC43EE"/>
    <w:multiLevelType w:val="hybridMultilevel"/>
    <w:tmpl w:val="60F8A6B6"/>
    <w:lvl w:ilvl="0" w:tplc="3F725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B7680"/>
    <w:multiLevelType w:val="hybridMultilevel"/>
    <w:tmpl w:val="850ED58E"/>
    <w:lvl w:ilvl="0" w:tplc="E530001C">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380846"/>
    <w:multiLevelType w:val="hybridMultilevel"/>
    <w:tmpl w:val="CB60CFF8"/>
    <w:lvl w:ilvl="0" w:tplc="2856E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526064"/>
    <w:multiLevelType w:val="hybridMultilevel"/>
    <w:tmpl w:val="7CD0D934"/>
    <w:lvl w:ilvl="0" w:tplc="FCC22E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5"/>
  </w:num>
  <w:num w:numId="5">
    <w:abstractNumId w:val="4"/>
  </w:num>
  <w:num w:numId="6">
    <w:abstractNumId w:val="2"/>
  </w:num>
  <w:num w:numId="7">
    <w:abstractNumId w:val="3"/>
  </w:num>
  <w:num w:numId="8">
    <w:abstractNumId w:val="12"/>
  </w:num>
  <w:num w:numId="9">
    <w:abstractNumId w:val="1"/>
  </w:num>
  <w:num w:numId="10">
    <w:abstractNumId w:val="14"/>
  </w:num>
  <w:num w:numId="11">
    <w:abstractNumId w:val="5"/>
  </w:num>
  <w:num w:numId="12">
    <w:abstractNumId w:val="10"/>
  </w:num>
  <w:num w:numId="13">
    <w:abstractNumId w:val="13"/>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9D"/>
    <w:rsid w:val="000017DD"/>
    <w:rsid w:val="00004915"/>
    <w:rsid w:val="0002114A"/>
    <w:rsid w:val="00022FB0"/>
    <w:rsid w:val="0002772E"/>
    <w:rsid w:val="000370A6"/>
    <w:rsid w:val="000425B7"/>
    <w:rsid w:val="0005447B"/>
    <w:rsid w:val="00055443"/>
    <w:rsid w:val="00056734"/>
    <w:rsid w:val="00056A05"/>
    <w:rsid w:val="00062ECA"/>
    <w:rsid w:val="00063E0C"/>
    <w:rsid w:val="00064DEF"/>
    <w:rsid w:val="000671BE"/>
    <w:rsid w:val="00067F6E"/>
    <w:rsid w:val="0007072F"/>
    <w:rsid w:val="000730A0"/>
    <w:rsid w:val="00073966"/>
    <w:rsid w:val="000847A2"/>
    <w:rsid w:val="00084BD1"/>
    <w:rsid w:val="00085101"/>
    <w:rsid w:val="00085483"/>
    <w:rsid w:val="00090562"/>
    <w:rsid w:val="000917A0"/>
    <w:rsid w:val="0009453C"/>
    <w:rsid w:val="0009755D"/>
    <w:rsid w:val="000A2683"/>
    <w:rsid w:val="000A639F"/>
    <w:rsid w:val="000B6C75"/>
    <w:rsid w:val="000C0DA4"/>
    <w:rsid w:val="000C0DDF"/>
    <w:rsid w:val="000C55F1"/>
    <w:rsid w:val="000C7732"/>
    <w:rsid w:val="000C7F80"/>
    <w:rsid w:val="000D6D30"/>
    <w:rsid w:val="000E1C77"/>
    <w:rsid w:val="000E2E82"/>
    <w:rsid w:val="000F3107"/>
    <w:rsid w:val="000F6A3F"/>
    <w:rsid w:val="00105974"/>
    <w:rsid w:val="00107AE5"/>
    <w:rsid w:val="00112A6F"/>
    <w:rsid w:val="001158AC"/>
    <w:rsid w:val="001265A3"/>
    <w:rsid w:val="00137B0C"/>
    <w:rsid w:val="00140AE2"/>
    <w:rsid w:val="00141583"/>
    <w:rsid w:val="00142F07"/>
    <w:rsid w:val="001437E1"/>
    <w:rsid w:val="00144751"/>
    <w:rsid w:val="00150169"/>
    <w:rsid w:val="00157EFE"/>
    <w:rsid w:val="001625A6"/>
    <w:rsid w:val="00166873"/>
    <w:rsid w:val="00166B12"/>
    <w:rsid w:val="001770D2"/>
    <w:rsid w:val="001819C2"/>
    <w:rsid w:val="00190952"/>
    <w:rsid w:val="001935AF"/>
    <w:rsid w:val="001A0ECE"/>
    <w:rsid w:val="001A0F93"/>
    <w:rsid w:val="001A13E0"/>
    <w:rsid w:val="001A38DC"/>
    <w:rsid w:val="001A5D68"/>
    <w:rsid w:val="001B2829"/>
    <w:rsid w:val="001B7ED9"/>
    <w:rsid w:val="001C73EB"/>
    <w:rsid w:val="001D0013"/>
    <w:rsid w:val="001D0F1F"/>
    <w:rsid w:val="001D5178"/>
    <w:rsid w:val="001D5A7F"/>
    <w:rsid w:val="001E06A8"/>
    <w:rsid w:val="001E1D02"/>
    <w:rsid w:val="001E4472"/>
    <w:rsid w:val="001F3D87"/>
    <w:rsid w:val="001F5CDB"/>
    <w:rsid w:val="00200455"/>
    <w:rsid w:val="002028F1"/>
    <w:rsid w:val="002044B8"/>
    <w:rsid w:val="00204933"/>
    <w:rsid w:val="002144A6"/>
    <w:rsid w:val="00222243"/>
    <w:rsid w:val="002335C0"/>
    <w:rsid w:val="0023495C"/>
    <w:rsid w:val="00241738"/>
    <w:rsid w:val="0025122C"/>
    <w:rsid w:val="00256123"/>
    <w:rsid w:val="00260754"/>
    <w:rsid w:val="00261C07"/>
    <w:rsid w:val="00263025"/>
    <w:rsid w:val="0026465F"/>
    <w:rsid w:val="00265DFC"/>
    <w:rsid w:val="0026759E"/>
    <w:rsid w:val="00270536"/>
    <w:rsid w:val="00271293"/>
    <w:rsid w:val="00292B55"/>
    <w:rsid w:val="002A3D84"/>
    <w:rsid w:val="002A3F47"/>
    <w:rsid w:val="002C10E8"/>
    <w:rsid w:val="002C61B0"/>
    <w:rsid w:val="002C6C7B"/>
    <w:rsid w:val="002C7EA8"/>
    <w:rsid w:val="002D08DD"/>
    <w:rsid w:val="002D2957"/>
    <w:rsid w:val="002E2378"/>
    <w:rsid w:val="002E3099"/>
    <w:rsid w:val="002E59D9"/>
    <w:rsid w:val="002F1819"/>
    <w:rsid w:val="002F4932"/>
    <w:rsid w:val="0030094A"/>
    <w:rsid w:val="00305742"/>
    <w:rsid w:val="00311631"/>
    <w:rsid w:val="00317027"/>
    <w:rsid w:val="00320962"/>
    <w:rsid w:val="00330B82"/>
    <w:rsid w:val="00334BF9"/>
    <w:rsid w:val="00336490"/>
    <w:rsid w:val="00337683"/>
    <w:rsid w:val="00343999"/>
    <w:rsid w:val="003555D8"/>
    <w:rsid w:val="00356336"/>
    <w:rsid w:val="003627FD"/>
    <w:rsid w:val="00375C12"/>
    <w:rsid w:val="00376481"/>
    <w:rsid w:val="0037690C"/>
    <w:rsid w:val="00376922"/>
    <w:rsid w:val="0037700C"/>
    <w:rsid w:val="00377644"/>
    <w:rsid w:val="0038239E"/>
    <w:rsid w:val="00383005"/>
    <w:rsid w:val="00391A8B"/>
    <w:rsid w:val="00392012"/>
    <w:rsid w:val="00392DC2"/>
    <w:rsid w:val="0039547A"/>
    <w:rsid w:val="00395CB0"/>
    <w:rsid w:val="00395D29"/>
    <w:rsid w:val="00397AF3"/>
    <w:rsid w:val="003A153C"/>
    <w:rsid w:val="003B214F"/>
    <w:rsid w:val="003B44BB"/>
    <w:rsid w:val="003B73C1"/>
    <w:rsid w:val="003D41ED"/>
    <w:rsid w:val="003D7B3C"/>
    <w:rsid w:val="003E3013"/>
    <w:rsid w:val="003E7E5A"/>
    <w:rsid w:val="003F4696"/>
    <w:rsid w:val="003F6432"/>
    <w:rsid w:val="00401760"/>
    <w:rsid w:val="004066A2"/>
    <w:rsid w:val="00406A7F"/>
    <w:rsid w:val="0041263A"/>
    <w:rsid w:val="0041347B"/>
    <w:rsid w:val="00413787"/>
    <w:rsid w:val="00422ACC"/>
    <w:rsid w:val="004322BB"/>
    <w:rsid w:val="004414FD"/>
    <w:rsid w:val="0044585C"/>
    <w:rsid w:val="004501D2"/>
    <w:rsid w:val="00450D98"/>
    <w:rsid w:val="00451530"/>
    <w:rsid w:val="00452C19"/>
    <w:rsid w:val="00454084"/>
    <w:rsid w:val="00460804"/>
    <w:rsid w:val="0046172F"/>
    <w:rsid w:val="00466D5D"/>
    <w:rsid w:val="0046752A"/>
    <w:rsid w:val="00467CCA"/>
    <w:rsid w:val="00470A05"/>
    <w:rsid w:val="00476A55"/>
    <w:rsid w:val="00476F34"/>
    <w:rsid w:val="0047785E"/>
    <w:rsid w:val="00484174"/>
    <w:rsid w:val="004A4B23"/>
    <w:rsid w:val="004A52FE"/>
    <w:rsid w:val="004A6C04"/>
    <w:rsid w:val="004A6E82"/>
    <w:rsid w:val="004A753E"/>
    <w:rsid w:val="004B3EC1"/>
    <w:rsid w:val="004C3149"/>
    <w:rsid w:val="004C59DA"/>
    <w:rsid w:val="004C67FC"/>
    <w:rsid w:val="004C7B84"/>
    <w:rsid w:val="004D1837"/>
    <w:rsid w:val="004D3CF9"/>
    <w:rsid w:val="004D413E"/>
    <w:rsid w:val="004E3309"/>
    <w:rsid w:val="004E3C94"/>
    <w:rsid w:val="004E4069"/>
    <w:rsid w:val="004E68A5"/>
    <w:rsid w:val="004F0056"/>
    <w:rsid w:val="004F281D"/>
    <w:rsid w:val="0050525F"/>
    <w:rsid w:val="00507985"/>
    <w:rsid w:val="0051137D"/>
    <w:rsid w:val="005151B3"/>
    <w:rsid w:val="00517029"/>
    <w:rsid w:val="00517BD7"/>
    <w:rsid w:val="00521028"/>
    <w:rsid w:val="00523D5F"/>
    <w:rsid w:val="0052780A"/>
    <w:rsid w:val="00530895"/>
    <w:rsid w:val="00531FB6"/>
    <w:rsid w:val="00533C1A"/>
    <w:rsid w:val="00541C31"/>
    <w:rsid w:val="005422BD"/>
    <w:rsid w:val="005543EE"/>
    <w:rsid w:val="00561319"/>
    <w:rsid w:val="00564492"/>
    <w:rsid w:val="00566DD0"/>
    <w:rsid w:val="00567571"/>
    <w:rsid w:val="00580966"/>
    <w:rsid w:val="00581BA4"/>
    <w:rsid w:val="005A6D1F"/>
    <w:rsid w:val="005B3EE2"/>
    <w:rsid w:val="005B426E"/>
    <w:rsid w:val="005B597B"/>
    <w:rsid w:val="005C038B"/>
    <w:rsid w:val="005C21AB"/>
    <w:rsid w:val="005C51B4"/>
    <w:rsid w:val="005C5487"/>
    <w:rsid w:val="005D0A71"/>
    <w:rsid w:val="005D1A08"/>
    <w:rsid w:val="005D28CE"/>
    <w:rsid w:val="005D3C02"/>
    <w:rsid w:val="005F2D75"/>
    <w:rsid w:val="005F3725"/>
    <w:rsid w:val="0060152A"/>
    <w:rsid w:val="00601844"/>
    <w:rsid w:val="006024E7"/>
    <w:rsid w:val="00602972"/>
    <w:rsid w:val="00605E8A"/>
    <w:rsid w:val="0061066A"/>
    <w:rsid w:val="006130E1"/>
    <w:rsid w:val="00615F52"/>
    <w:rsid w:val="00626007"/>
    <w:rsid w:val="00640327"/>
    <w:rsid w:val="0064253D"/>
    <w:rsid w:val="00645207"/>
    <w:rsid w:val="00654224"/>
    <w:rsid w:val="00656A95"/>
    <w:rsid w:val="00656AE9"/>
    <w:rsid w:val="00657700"/>
    <w:rsid w:val="00660CE4"/>
    <w:rsid w:val="0066543D"/>
    <w:rsid w:val="0066698F"/>
    <w:rsid w:val="00671B60"/>
    <w:rsid w:val="00673161"/>
    <w:rsid w:val="00677EEA"/>
    <w:rsid w:val="00682350"/>
    <w:rsid w:val="00690749"/>
    <w:rsid w:val="00696BB6"/>
    <w:rsid w:val="006A0A2F"/>
    <w:rsid w:val="006A6F9D"/>
    <w:rsid w:val="006B52A7"/>
    <w:rsid w:val="006C0E5C"/>
    <w:rsid w:val="006C5F05"/>
    <w:rsid w:val="006C6FF2"/>
    <w:rsid w:val="006D2723"/>
    <w:rsid w:val="006D45B0"/>
    <w:rsid w:val="006D5FDF"/>
    <w:rsid w:val="006D6AD2"/>
    <w:rsid w:val="006E33C4"/>
    <w:rsid w:val="006E64CE"/>
    <w:rsid w:val="00701807"/>
    <w:rsid w:val="00702819"/>
    <w:rsid w:val="00711CC7"/>
    <w:rsid w:val="00712FB9"/>
    <w:rsid w:val="00715563"/>
    <w:rsid w:val="00717B5E"/>
    <w:rsid w:val="00722621"/>
    <w:rsid w:val="00730846"/>
    <w:rsid w:val="00734239"/>
    <w:rsid w:val="00740A89"/>
    <w:rsid w:val="00743F86"/>
    <w:rsid w:val="00750147"/>
    <w:rsid w:val="0075213E"/>
    <w:rsid w:val="00752FC3"/>
    <w:rsid w:val="007547A5"/>
    <w:rsid w:val="007557F8"/>
    <w:rsid w:val="00756745"/>
    <w:rsid w:val="00762576"/>
    <w:rsid w:val="007629FD"/>
    <w:rsid w:val="007642F8"/>
    <w:rsid w:val="00772BD1"/>
    <w:rsid w:val="00773E0C"/>
    <w:rsid w:val="00776277"/>
    <w:rsid w:val="0078194C"/>
    <w:rsid w:val="00783576"/>
    <w:rsid w:val="00786379"/>
    <w:rsid w:val="007875C4"/>
    <w:rsid w:val="00787D13"/>
    <w:rsid w:val="00793F83"/>
    <w:rsid w:val="00797E69"/>
    <w:rsid w:val="007A7D75"/>
    <w:rsid w:val="007B3878"/>
    <w:rsid w:val="007C2396"/>
    <w:rsid w:val="007C5269"/>
    <w:rsid w:val="007C621F"/>
    <w:rsid w:val="007D0354"/>
    <w:rsid w:val="007D05C4"/>
    <w:rsid w:val="007D2F35"/>
    <w:rsid w:val="007D2F73"/>
    <w:rsid w:val="007E05CB"/>
    <w:rsid w:val="007E119C"/>
    <w:rsid w:val="007E2D12"/>
    <w:rsid w:val="007E4756"/>
    <w:rsid w:val="007E5706"/>
    <w:rsid w:val="007F0AB7"/>
    <w:rsid w:val="007F1F67"/>
    <w:rsid w:val="007F3976"/>
    <w:rsid w:val="007F7A1F"/>
    <w:rsid w:val="00810F41"/>
    <w:rsid w:val="008122D1"/>
    <w:rsid w:val="00814506"/>
    <w:rsid w:val="008154EC"/>
    <w:rsid w:val="00817842"/>
    <w:rsid w:val="00834639"/>
    <w:rsid w:val="008350D5"/>
    <w:rsid w:val="00835608"/>
    <w:rsid w:val="00851FD4"/>
    <w:rsid w:val="0085450F"/>
    <w:rsid w:val="00854C08"/>
    <w:rsid w:val="00856150"/>
    <w:rsid w:val="00862DEA"/>
    <w:rsid w:val="008648D8"/>
    <w:rsid w:val="0086570B"/>
    <w:rsid w:val="00871510"/>
    <w:rsid w:val="00872C52"/>
    <w:rsid w:val="00872F05"/>
    <w:rsid w:val="008736EB"/>
    <w:rsid w:val="008739CA"/>
    <w:rsid w:val="00894CA3"/>
    <w:rsid w:val="00895857"/>
    <w:rsid w:val="00895994"/>
    <w:rsid w:val="00896127"/>
    <w:rsid w:val="008961AE"/>
    <w:rsid w:val="0089710D"/>
    <w:rsid w:val="00897EF1"/>
    <w:rsid w:val="008A330D"/>
    <w:rsid w:val="008A4BD6"/>
    <w:rsid w:val="008A7202"/>
    <w:rsid w:val="008B1724"/>
    <w:rsid w:val="008B18A7"/>
    <w:rsid w:val="008B46FC"/>
    <w:rsid w:val="008B7B1C"/>
    <w:rsid w:val="008C0360"/>
    <w:rsid w:val="008C2C11"/>
    <w:rsid w:val="008C3846"/>
    <w:rsid w:val="008C4FBB"/>
    <w:rsid w:val="008D1FBA"/>
    <w:rsid w:val="008D280D"/>
    <w:rsid w:val="008D3977"/>
    <w:rsid w:val="008D4063"/>
    <w:rsid w:val="008D69C2"/>
    <w:rsid w:val="008E1688"/>
    <w:rsid w:val="008E6166"/>
    <w:rsid w:val="008E737A"/>
    <w:rsid w:val="008F4C2B"/>
    <w:rsid w:val="008F6655"/>
    <w:rsid w:val="0091013F"/>
    <w:rsid w:val="009106C0"/>
    <w:rsid w:val="00913D79"/>
    <w:rsid w:val="009143CB"/>
    <w:rsid w:val="009154A5"/>
    <w:rsid w:val="00917BB9"/>
    <w:rsid w:val="00923457"/>
    <w:rsid w:val="00923E88"/>
    <w:rsid w:val="0093104C"/>
    <w:rsid w:val="00931640"/>
    <w:rsid w:val="009368C5"/>
    <w:rsid w:val="00953603"/>
    <w:rsid w:val="00964DBF"/>
    <w:rsid w:val="009755F3"/>
    <w:rsid w:val="00983E34"/>
    <w:rsid w:val="00987132"/>
    <w:rsid w:val="00990241"/>
    <w:rsid w:val="00991D3B"/>
    <w:rsid w:val="009921C0"/>
    <w:rsid w:val="00992C76"/>
    <w:rsid w:val="00996EE7"/>
    <w:rsid w:val="009A49A3"/>
    <w:rsid w:val="009A7261"/>
    <w:rsid w:val="009B199E"/>
    <w:rsid w:val="009B40A2"/>
    <w:rsid w:val="009B6AC1"/>
    <w:rsid w:val="009D067D"/>
    <w:rsid w:val="009D2E20"/>
    <w:rsid w:val="009D460C"/>
    <w:rsid w:val="009D57BF"/>
    <w:rsid w:val="009D7A1D"/>
    <w:rsid w:val="009E6F97"/>
    <w:rsid w:val="009E7860"/>
    <w:rsid w:val="009E7AD7"/>
    <w:rsid w:val="009F0B98"/>
    <w:rsid w:val="009F0E7A"/>
    <w:rsid w:val="009F4D95"/>
    <w:rsid w:val="009F62A0"/>
    <w:rsid w:val="00A02260"/>
    <w:rsid w:val="00A10535"/>
    <w:rsid w:val="00A1612A"/>
    <w:rsid w:val="00A16453"/>
    <w:rsid w:val="00A201AD"/>
    <w:rsid w:val="00A24C19"/>
    <w:rsid w:val="00A2623B"/>
    <w:rsid w:val="00A3032D"/>
    <w:rsid w:val="00A41DB1"/>
    <w:rsid w:val="00A42534"/>
    <w:rsid w:val="00A43AB6"/>
    <w:rsid w:val="00A43DF5"/>
    <w:rsid w:val="00A501DF"/>
    <w:rsid w:val="00A5233E"/>
    <w:rsid w:val="00A539F2"/>
    <w:rsid w:val="00A60651"/>
    <w:rsid w:val="00A620E8"/>
    <w:rsid w:val="00A64C21"/>
    <w:rsid w:val="00A70FA5"/>
    <w:rsid w:val="00A7265A"/>
    <w:rsid w:val="00A755B3"/>
    <w:rsid w:val="00A765FF"/>
    <w:rsid w:val="00A77AF4"/>
    <w:rsid w:val="00A850E5"/>
    <w:rsid w:val="00A97AC8"/>
    <w:rsid w:val="00AA0925"/>
    <w:rsid w:val="00AA3501"/>
    <w:rsid w:val="00AB31F2"/>
    <w:rsid w:val="00AC2883"/>
    <w:rsid w:val="00AC28EB"/>
    <w:rsid w:val="00AC2BF2"/>
    <w:rsid w:val="00AD09FE"/>
    <w:rsid w:val="00AD18ED"/>
    <w:rsid w:val="00AD489E"/>
    <w:rsid w:val="00AD5571"/>
    <w:rsid w:val="00AE011C"/>
    <w:rsid w:val="00AF5D36"/>
    <w:rsid w:val="00B03903"/>
    <w:rsid w:val="00B074DB"/>
    <w:rsid w:val="00B128BB"/>
    <w:rsid w:val="00B12E13"/>
    <w:rsid w:val="00B23548"/>
    <w:rsid w:val="00B37D13"/>
    <w:rsid w:val="00B417F3"/>
    <w:rsid w:val="00B464D2"/>
    <w:rsid w:val="00B46AAD"/>
    <w:rsid w:val="00B50126"/>
    <w:rsid w:val="00B52E3E"/>
    <w:rsid w:val="00B71EE0"/>
    <w:rsid w:val="00B73B50"/>
    <w:rsid w:val="00B80580"/>
    <w:rsid w:val="00B83853"/>
    <w:rsid w:val="00B87985"/>
    <w:rsid w:val="00B90D0B"/>
    <w:rsid w:val="00B91368"/>
    <w:rsid w:val="00B9264B"/>
    <w:rsid w:val="00BA267E"/>
    <w:rsid w:val="00BA2B81"/>
    <w:rsid w:val="00BA33CE"/>
    <w:rsid w:val="00BA5FEA"/>
    <w:rsid w:val="00BB05BF"/>
    <w:rsid w:val="00BB207F"/>
    <w:rsid w:val="00BC4D9B"/>
    <w:rsid w:val="00BD6020"/>
    <w:rsid w:val="00BE0D20"/>
    <w:rsid w:val="00BE1A65"/>
    <w:rsid w:val="00BE3BC5"/>
    <w:rsid w:val="00BE5AC8"/>
    <w:rsid w:val="00BF03FB"/>
    <w:rsid w:val="00BF099C"/>
    <w:rsid w:val="00BF1086"/>
    <w:rsid w:val="00BF2270"/>
    <w:rsid w:val="00BF55BB"/>
    <w:rsid w:val="00BF5D75"/>
    <w:rsid w:val="00C00FFB"/>
    <w:rsid w:val="00C03CF7"/>
    <w:rsid w:val="00C0439B"/>
    <w:rsid w:val="00C043DF"/>
    <w:rsid w:val="00C04F6F"/>
    <w:rsid w:val="00C1389D"/>
    <w:rsid w:val="00C2089B"/>
    <w:rsid w:val="00C22CC9"/>
    <w:rsid w:val="00C23E16"/>
    <w:rsid w:val="00C27DA6"/>
    <w:rsid w:val="00C321C9"/>
    <w:rsid w:val="00C33D5D"/>
    <w:rsid w:val="00C35AE5"/>
    <w:rsid w:val="00C35C27"/>
    <w:rsid w:val="00C46D44"/>
    <w:rsid w:val="00C47FF8"/>
    <w:rsid w:val="00C60032"/>
    <w:rsid w:val="00C65F97"/>
    <w:rsid w:val="00C660A5"/>
    <w:rsid w:val="00C67CF0"/>
    <w:rsid w:val="00C70A32"/>
    <w:rsid w:val="00C813D6"/>
    <w:rsid w:val="00C81439"/>
    <w:rsid w:val="00C83AF9"/>
    <w:rsid w:val="00C8510F"/>
    <w:rsid w:val="00C85CF3"/>
    <w:rsid w:val="00C925F2"/>
    <w:rsid w:val="00C940C8"/>
    <w:rsid w:val="00C94A15"/>
    <w:rsid w:val="00CA432B"/>
    <w:rsid w:val="00CB2A29"/>
    <w:rsid w:val="00CB2F78"/>
    <w:rsid w:val="00CB6525"/>
    <w:rsid w:val="00CB786D"/>
    <w:rsid w:val="00CC06DD"/>
    <w:rsid w:val="00CC47A6"/>
    <w:rsid w:val="00CC5B32"/>
    <w:rsid w:val="00CD0052"/>
    <w:rsid w:val="00CD35CA"/>
    <w:rsid w:val="00CD77DB"/>
    <w:rsid w:val="00CE01EE"/>
    <w:rsid w:val="00CE0A00"/>
    <w:rsid w:val="00CE1095"/>
    <w:rsid w:val="00CE61CF"/>
    <w:rsid w:val="00CE76AE"/>
    <w:rsid w:val="00D048D3"/>
    <w:rsid w:val="00D06B51"/>
    <w:rsid w:val="00D22E53"/>
    <w:rsid w:val="00D22EBB"/>
    <w:rsid w:val="00D2575C"/>
    <w:rsid w:val="00D30E73"/>
    <w:rsid w:val="00D351FB"/>
    <w:rsid w:val="00D361A3"/>
    <w:rsid w:val="00D36A15"/>
    <w:rsid w:val="00D37408"/>
    <w:rsid w:val="00D37A08"/>
    <w:rsid w:val="00D404A7"/>
    <w:rsid w:val="00D43452"/>
    <w:rsid w:val="00D440DB"/>
    <w:rsid w:val="00D56BC8"/>
    <w:rsid w:val="00D6542E"/>
    <w:rsid w:val="00D67F7B"/>
    <w:rsid w:val="00D83298"/>
    <w:rsid w:val="00D9227F"/>
    <w:rsid w:val="00D96CEE"/>
    <w:rsid w:val="00D975C8"/>
    <w:rsid w:val="00D979B1"/>
    <w:rsid w:val="00DA2098"/>
    <w:rsid w:val="00DA440D"/>
    <w:rsid w:val="00DB01E7"/>
    <w:rsid w:val="00DC7D56"/>
    <w:rsid w:val="00DD0A6E"/>
    <w:rsid w:val="00DE049D"/>
    <w:rsid w:val="00DE4FFB"/>
    <w:rsid w:val="00DE53B8"/>
    <w:rsid w:val="00DE7A6C"/>
    <w:rsid w:val="00DF0036"/>
    <w:rsid w:val="00DF1A68"/>
    <w:rsid w:val="00DF3264"/>
    <w:rsid w:val="00DF50A4"/>
    <w:rsid w:val="00DF6854"/>
    <w:rsid w:val="00DF6F1A"/>
    <w:rsid w:val="00E021F2"/>
    <w:rsid w:val="00E11B01"/>
    <w:rsid w:val="00E14D05"/>
    <w:rsid w:val="00E15236"/>
    <w:rsid w:val="00E15293"/>
    <w:rsid w:val="00E16C53"/>
    <w:rsid w:val="00E2660E"/>
    <w:rsid w:val="00E361D4"/>
    <w:rsid w:val="00E40B0A"/>
    <w:rsid w:val="00E41C5E"/>
    <w:rsid w:val="00E46712"/>
    <w:rsid w:val="00E4740D"/>
    <w:rsid w:val="00E5039A"/>
    <w:rsid w:val="00E53DF3"/>
    <w:rsid w:val="00E56F59"/>
    <w:rsid w:val="00E60F9C"/>
    <w:rsid w:val="00E80E6D"/>
    <w:rsid w:val="00E810C5"/>
    <w:rsid w:val="00E90DCB"/>
    <w:rsid w:val="00EA5694"/>
    <w:rsid w:val="00EB7603"/>
    <w:rsid w:val="00EC1D81"/>
    <w:rsid w:val="00EC7017"/>
    <w:rsid w:val="00ED4517"/>
    <w:rsid w:val="00ED5ADD"/>
    <w:rsid w:val="00ED75CB"/>
    <w:rsid w:val="00EE4E83"/>
    <w:rsid w:val="00EF1D59"/>
    <w:rsid w:val="00EF4BC5"/>
    <w:rsid w:val="00EF778F"/>
    <w:rsid w:val="00F02A41"/>
    <w:rsid w:val="00F0560B"/>
    <w:rsid w:val="00F10D98"/>
    <w:rsid w:val="00F13BAA"/>
    <w:rsid w:val="00F20058"/>
    <w:rsid w:val="00F23A9C"/>
    <w:rsid w:val="00F24CFB"/>
    <w:rsid w:val="00F30B4C"/>
    <w:rsid w:val="00F316E7"/>
    <w:rsid w:val="00F31E29"/>
    <w:rsid w:val="00F34720"/>
    <w:rsid w:val="00F40EB3"/>
    <w:rsid w:val="00F46BED"/>
    <w:rsid w:val="00F52285"/>
    <w:rsid w:val="00F5566D"/>
    <w:rsid w:val="00F55C97"/>
    <w:rsid w:val="00F575DE"/>
    <w:rsid w:val="00F7338F"/>
    <w:rsid w:val="00F76CFC"/>
    <w:rsid w:val="00F81F8F"/>
    <w:rsid w:val="00F8341C"/>
    <w:rsid w:val="00F84E97"/>
    <w:rsid w:val="00F91D8A"/>
    <w:rsid w:val="00F92485"/>
    <w:rsid w:val="00F92669"/>
    <w:rsid w:val="00F9431C"/>
    <w:rsid w:val="00FA592D"/>
    <w:rsid w:val="00FA7B9F"/>
    <w:rsid w:val="00FB4112"/>
    <w:rsid w:val="00FB5125"/>
    <w:rsid w:val="00FB56DE"/>
    <w:rsid w:val="00FC01E9"/>
    <w:rsid w:val="00FC50C9"/>
    <w:rsid w:val="00FD6F72"/>
    <w:rsid w:val="00FE1F6D"/>
    <w:rsid w:val="00FE44F5"/>
    <w:rsid w:val="00FE67D2"/>
    <w:rsid w:val="00FE7D4C"/>
    <w:rsid w:val="00FF4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9D"/>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CB652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CC47A6"/>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
    <w:link w:val="NormalWeb"/>
    <w:locked/>
    <w:rsid w:val="00DE049D"/>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Char1 Char,Char1,webb,Char11,Char111"/>
    <w:basedOn w:val="Normal"/>
    <w:link w:val="NormalWebChar"/>
    <w:unhideWhenUsed/>
    <w:qFormat/>
    <w:rsid w:val="00DE049D"/>
    <w:pPr>
      <w:tabs>
        <w:tab w:val="center" w:pos="4680"/>
        <w:tab w:val="right" w:pos="9360"/>
      </w:tabs>
      <w:spacing w:after="0" w:line="240" w:lineRule="auto"/>
    </w:pPr>
    <w:rPr>
      <w:rFonts w:ascii="Times New Roman" w:hAnsi="Times New Roman"/>
      <w:sz w:val="24"/>
      <w:szCs w:val="24"/>
    </w:rPr>
  </w:style>
  <w:style w:type="character" w:styleId="Strong">
    <w:name w:val="Strong"/>
    <w:basedOn w:val="DefaultParagraphFont"/>
    <w:uiPriority w:val="22"/>
    <w:qFormat/>
    <w:rsid w:val="00DE049D"/>
    <w:rPr>
      <w:b/>
      <w:bCs/>
    </w:rPr>
  </w:style>
  <w:style w:type="character" w:styleId="Emphasis">
    <w:name w:val="Emphasis"/>
    <w:basedOn w:val="DefaultParagraphFont"/>
    <w:uiPriority w:val="20"/>
    <w:qFormat/>
    <w:rsid w:val="00DE049D"/>
    <w:rPr>
      <w:i/>
      <w:iCs/>
    </w:rPr>
  </w:style>
  <w:style w:type="paragraph" w:styleId="ListParagraph">
    <w:name w:val="List Paragraph"/>
    <w:basedOn w:val="Normal"/>
    <w:uiPriority w:val="34"/>
    <w:qFormat/>
    <w:rsid w:val="006A0A2F"/>
    <w:pPr>
      <w:ind w:left="720"/>
      <w:contextualSpacing/>
    </w:pPr>
  </w:style>
  <w:style w:type="character" w:styleId="Hyperlink">
    <w:name w:val="Hyperlink"/>
    <w:basedOn w:val="DefaultParagraphFont"/>
    <w:uiPriority w:val="99"/>
    <w:semiHidden/>
    <w:unhideWhenUsed/>
    <w:rsid w:val="001770D2"/>
    <w:rPr>
      <w:color w:val="0000FF"/>
      <w:u w:val="single"/>
    </w:rPr>
  </w:style>
  <w:style w:type="paragraph" w:customStyle="1" w:styleId="t-j">
    <w:name w:val="t-j"/>
    <w:basedOn w:val="Normal"/>
    <w:rsid w:val="00A43DF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33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83"/>
    <w:rPr>
      <w:rFonts w:ascii="Calibri" w:eastAsia="Times New Roman" w:hAnsi="Calibri" w:cs="Times New Roman"/>
      <w:sz w:val="20"/>
      <w:szCs w:val="20"/>
    </w:rPr>
  </w:style>
  <w:style w:type="paragraph" w:styleId="Footer">
    <w:name w:val="footer"/>
    <w:basedOn w:val="Normal"/>
    <w:link w:val="FooterChar"/>
    <w:uiPriority w:val="99"/>
    <w:unhideWhenUsed/>
    <w:rsid w:val="0033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68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33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3"/>
    <w:rPr>
      <w:rFonts w:ascii="Segoe UI" w:eastAsia="Times New Roman" w:hAnsi="Segoe UI" w:cs="Segoe UI"/>
      <w:sz w:val="18"/>
      <w:szCs w:val="18"/>
    </w:rPr>
  </w:style>
  <w:style w:type="character" w:customStyle="1" w:styleId="BodyTextChar">
    <w:name w:val="Body Text Char"/>
    <w:basedOn w:val="DefaultParagraphFont"/>
    <w:link w:val="BodyText"/>
    <w:rsid w:val="00F20058"/>
    <w:rPr>
      <w:rFonts w:ascii="Times New Roman" w:eastAsia="Times New Roman" w:hAnsi="Times New Roman" w:cs="Times New Roman"/>
      <w:sz w:val="34"/>
      <w:szCs w:val="34"/>
      <w:u w:val="single"/>
      <w:shd w:val="clear" w:color="auto" w:fill="FFFFFF"/>
    </w:rPr>
  </w:style>
  <w:style w:type="paragraph" w:styleId="BodyText">
    <w:name w:val="Body Text"/>
    <w:basedOn w:val="Normal"/>
    <w:link w:val="BodyTextChar"/>
    <w:qFormat/>
    <w:rsid w:val="00F20058"/>
    <w:pPr>
      <w:widowControl w:val="0"/>
      <w:shd w:val="clear" w:color="auto" w:fill="FFFFFF"/>
      <w:spacing w:after="140" w:line="240" w:lineRule="auto"/>
      <w:ind w:firstLine="400"/>
    </w:pPr>
    <w:rPr>
      <w:rFonts w:ascii="Times New Roman" w:hAnsi="Times New Roman"/>
      <w:sz w:val="34"/>
      <w:szCs w:val="34"/>
      <w:u w:val="single"/>
    </w:rPr>
  </w:style>
  <w:style w:type="character" w:customStyle="1" w:styleId="BodyTextChar1">
    <w:name w:val="Body Text Char1"/>
    <w:basedOn w:val="DefaultParagraphFont"/>
    <w:uiPriority w:val="99"/>
    <w:semiHidden/>
    <w:rsid w:val="00F20058"/>
    <w:rPr>
      <w:rFonts w:ascii="Calibri" w:eastAsia="Times New Roman" w:hAnsi="Calibri" w:cs="Times New Roman"/>
      <w:sz w:val="20"/>
      <w:szCs w:val="20"/>
    </w:rPr>
  </w:style>
  <w:style w:type="paragraph" w:styleId="BodyTextIndent">
    <w:name w:val="Body Text Indent"/>
    <w:basedOn w:val="Normal"/>
    <w:link w:val="BodyTextIndentChar"/>
    <w:uiPriority w:val="99"/>
    <w:semiHidden/>
    <w:unhideWhenUsed/>
    <w:rsid w:val="0078194C"/>
    <w:pPr>
      <w:ind w:left="360"/>
    </w:pPr>
  </w:style>
  <w:style w:type="character" w:customStyle="1" w:styleId="BodyTextIndentChar">
    <w:name w:val="Body Text Indent Char"/>
    <w:basedOn w:val="DefaultParagraphFont"/>
    <w:link w:val="BodyTextIndent"/>
    <w:uiPriority w:val="99"/>
    <w:semiHidden/>
    <w:rsid w:val="0078194C"/>
    <w:rPr>
      <w:rFonts w:ascii="Calibri" w:eastAsia="Times New Roman" w:hAnsi="Calibri" w:cs="Times New Roman"/>
      <w:sz w:val="20"/>
      <w:szCs w:val="20"/>
    </w:rPr>
  </w:style>
  <w:style w:type="paragraph" w:customStyle="1" w:styleId="tgnoidung">
    <w:name w:val="tgnoidung"/>
    <w:basedOn w:val="Normal"/>
    <w:rsid w:val="00E11B01"/>
    <w:pPr>
      <w:spacing w:before="100" w:beforeAutospacing="1" w:after="100" w:afterAutospacing="1" w:line="240" w:lineRule="auto"/>
    </w:pPr>
    <w:rPr>
      <w:rFonts w:ascii="Times New Roman" w:hAnsi="Times New Roman"/>
    </w:rPr>
  </w:style>
  <w:style w:type="paragraph" w:styleId="NoSpacing">
    <w:name w:val="No Spacing"/>
    <w:uiPriority w:val="1"/>
    <w:qFormat/>
    <w:rsid w:val="00BD6020"/>
    <w:pPr>
      <w:spacing w:after="0" w:line="240" w:lineRule="auto"/>
    </w:pPr>
    <w:rPr>
      <w:rFonts w:ascii="Times New Roman" w:eastAsia="Times New Roman" w:hAnsi="Times New Roman" w:cs="Times New Roman"/>
      <w:bCs/>
      <w:sz w:val="28"/>
      <w:szCs w:val="28"/>
    </w:rPr>
  </w:style>
  <w:style w:type="character" w:customStyle="1" w:styleId="Heading2Char">
    <w:name w:val="Heading 2 Char"/>
    <w:basedOn w:val="DefaultParagraphFont"/>
    <w:link w:val="Heading2"/>
    <w:uiPriority w:val="9"/>
    <w:rsid w:val="00CC47A6"/>
    <w:rPr>
      <w:rFonts w:ascii="Times New Roman" w:eastAsia="Times New Roman" w:hAnsi="Times New Roman" w:cs="Times New Roman"/>
      <w:b/>
      <w:bCs/>
      <w:sz w:val="36"/>
      <w:szCs w:val="36"/>
    </w:rPr>
  </w:style>
  <w:style w:type="character" w:customStyle="1" w:styleId="Tiu1">
    <w:name w:val="Tiêu đề #1_"/>
    <w:basedOn w:val="DefaultParagraphFont"/>
    <w:link w:val="Tiu10"/>
    <w:locked/>
    <w:rsid w:val="00CC47A6"/>
    <w:rPr>
      <w:b/>
      <w:bCs/>
      <w:sz w:val="28"/>
      <w:szCs w:val="28"/>
      <w:shd w:val="clear" w:color="auto" w:fill="FFFFFF"/>
    </w:rPr>
  </w:style>
  <w:style w:type="paragraph" w:customStyle="1" w:styleId="Tiu10">
    <w:name w:val="Tiêu đề #1"/>
    <w:basedOn w:val="Normal"/>
    <w:link w:val="Tiu1"/>
    <w:rsid w:val="00CC47A6"/>
    <w:pPr>
      <w:widowControl w:val="0"/>
      <w:shd w:val="clear" w:color="auto" w:fill="FFFFFF"/>
      <w:spacing w:before="120" w:line="0" w:lineRule="atLeast"/>
      <w:ind w:firstLine="740"/>
      <w:jc w:val="both"/>
      <w:outlineLvl w:val="0"/>
    </w:pPr>
    <w:rPr>
      <w:rFonts w:asciiTheme="minorHAnsi" w:eastAsiaTheme="minorHAnsi" w:hAnsiTheme="minorHAnsi" w:cstheme="minorBidi"/>
      <w:b/>
      <w:bCs/>
      <w:sz w:val="28"/>
      <w:szCs w:val="28"/>
    </w:rPr>
  </w:style>
  <w:style w:type="paragraph" w:styleId="FootnoteText">
    <w:name w:val="footnote text"/>
    <w:basedOn w:val="Normal"/>
    <w:link w:val="FootnoteTextChar"/>
    <w:uiPriority w:val="99"/>
    <w:semiHidden/>
    <w:unhideWhenUsed/>
    <w:rsid w:val="000917A0"/>
    <w:pPr>
      <w:spacing w:after="0" w:line="240" w:lineRule="auto"/>
    </w:pPr>
  </w:style>
  <w:style w:type="character" w:customStyle="1" w:styleId="FootnoteTextChar">
    <w:name w:val="Footnote Text Char"/>
    <w:basedOn w:val="DefaultParagraphFont"/>
    <w:link w:val="FootnoteText"/>
    <w:uiPriority w:val="99"/>
    <w:semiHidden/>
    <w:rsid w:val="000917A0"/>
    <w:rPr>
      <w:rFonts w:ascii="Calibri" w:eastAsia="Times New Roman" w:hAnsi="Calibri" w:cs="Times New Roman"/>
      <w:sz w:val="20"/>
      <w:szCs w:val="20"/>
    </w:rPr>
  </w:style>
  <w:style w:type="character" w:styleId="FootnoteReference">
    <w:name w:val="footnote reference"/>
    <w:basedOn w:val="DefaultParagraphFont"/>
    <w:semiHidden/>
    <w:unhideWhenUsed/>
    <w:rsid w:val="000917A0"/>
    <w:rPr>
      <w:vertAlign w:val="superscript"/>
    </w:rPr>
  </w:style>
  <w:style w:type="character" w:customStyle="1" w:styleId="Heading1Char">
    <w:name w:val="Heading 1 Char"/>
    <w:basedOn w:val="DefaultParagraphFont"/>
    <w:link w:val="Heading1"/>
    <w:uiPriority w:val="9"/>
    <w:rsid w:val="00CB6525"/>
    <w:rPr>
      <w:rFonts w:asciiTheme="majorHAnsi" w:eastAsiaTheme="majorEastAsia" w:hAnsiTheme="majorHAnsi" w:cstheme="majorBidi"/>
      <w:b/>
      <w:bCs/>
      <w:color w:val="2E74B5" w:themeColor="accent1" w:themeShade="BF"/>
      <w:sz w:val="28"/>
      <w:szCs w:val="28"/>
    </w:rPr>
  </w:style>
  <w:style w:type="paragraph" w:styleId="EndnoteText">
    <w:name w:val="endnote text"/>
    <w:basedOn w:val="Normal"/>
    <w:link w:val="EndnoteTextChar"/>
    <w:uiPriority w:val="99"/>
    <w:semiHidden/>
    <w:unhideWhenUsed/>
    <w:rsid w:val="00872F05"/>
    <w:pPr>
      <w:spacing w:after="0" w:line="240" w:lineRule="auto"/>
      <w:ind w:firstLine="720"/>
      <w:jc w:val="both"/>
    </w:pPr>
    <w:rPr>
      <w:rFonts w:ascii="Times New Roman" w:eastAsia="Calibri" w:hAnsi="Times New Roman"/>
    </w:rPr>
  </w:style>
  <w:style w:type="character" w:customStyle="1" w:styleId="EndnoteTextChar">
    <w:name w:val="Endnote Text Char"/>
    <w:basedOn w:val="DefaultParagraphFont"/>
    <w:link w:val="EndnoteText"/>
    <w:uiPriority w:val="99"/>
    <w:semiHidden/>
    <w:rsid w:val="00872F05"/>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872F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9D"/>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CB652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CC47A6"/>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веб)1 Char,Обычный (веб) Знак Char,Обычный (веб) Знак1 Char,Обычный (веб) Знак Знак Char,Char1 Char Char,Char1 Char1,webb Char,Char11 Char,Char111 Char"/>
    <w:link w:val="NormalWeb"/>
    <w:locked/>
    <w:rsid w:val="00DE049D"/>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Char1 Char,Char1,webb,Char11,Char111"/>
    <w:basedOn w:val="Normal"/>
    <w:link w:val="NormalWebChar"/>
    <w:unhideWhenUsed/>
    <w:qFormat/>
    <w:rsid w:val="00DE049D"/>
    <w:pPr>
      <w:tabs>
        <w:tab w:val="center" w:pos="4680"/>
        <w:tab w:val="right" w:pos="9360"/>
      </w:tabs>
      <w:spacing w:after="0" w:line="240" w:lineRule="auto"/>
    </w:pPr>
    <w:rPr>
      <w:rFonts w:ascii="Times New Roman" w:hAnsi="Times New Roman"/>
      <w:sz w:val="24"/>
      <w:szCs w:val="24"/>
    </w:rPr>
  </w:style>
  <w:style w:type="character" w:styleId="Strong">
    <w:name w:val="Strong"/>
    <w:basedOn w:val="DefaultParagraphFont"/>
    <w:uiPriority w:val="22"/>
    <w:qFormat/>
    <w:rsid w:val="00DE049D"/>
    <w:rPr>
      <w:b/>
      <w:bCs/>
    </w:rPr>
  </w:style>
  <w:style w:type="character" w:styleId="Emphasis">
    <w:name w:val="Emphasis"/>
    <w:basedOn w:val="DefaultParagraphFont"/>
    <w:uiPriority w:val="20"/>
    <w:qFormat/>
    <w:rsid w:val="00DE049D"/>
    <w:rPr>
      <w:i/>
      <w:iCs/>
    </w:rPr>
  </w:style>
  <w:style w:type="paragraph" w:styleId="ListParagraph">
    <w:name w:val="List Paragraph"/>
    <w:basedOn w:val="Normal"/>
    <w:uiPriority w:val="34"/>
    <w:qFormat/>
    <w:rsid w:val="006A0A2F"/>
    <w:pPr>
      <w:ind w:left="720"/>
      <w:contextualSpacing/>
    </w:pPr>
  </w:style>
  <w:style w:type="character" w:styleId="Hyperlink">
    <w:name w:val="Hyperlink"/>
    <w:basedOn w:val="DefaultParagraphFont"/>
    <w:uiPriority w:val="99"/>
    <w:semiHidden/>
    <w:unhideWhenUsed/>
    <w:rsid w:val="001770D2"/>
    <w:rPr>
      <w:color w:val="0000FF"/>
      <w:u w:val="single"/>
    </w:rPr>
  </w:style>
  <w:style w:type="paragraph" w:customStyle="1" w:styleId="t-j">
    <w:name w:val="t-j"/>
    <w:basedOn w:val="Normal"/>
    <w:rsid w:val="00A43DF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33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83"/>
    <w:rPr>
      <w:rFonts w:ascii="Calibri" w:eastAsia="Times New Roman" w:hAnsi="Calibri" w:cs="Times New Roman"/>
      <w:sz w:val="20"/>
      <w:szCs w:val="20"/>
    </w:rPr>
  </w:style>
  <w:style w:type="paragraph" w:styleId="Footer">
    <w:name w:val="footer"/>
    <w:basedOn w:val="Normal"/>
    <w:link w:val="FooterChar"/>
    <w:uiPriority w:val="99"/>
    <w:unhideWhenUsed/>
    <w:rsid w:val="0033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68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33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3"/>
    <w:rPr>
      <w:rFonts w:ascii="Segoe UI" w:eastAsia="Times New Roman" w:hAnsi="Segoe UI" w:cs="Segoe UI"/>
      <w:sz w:val="18"/>
      <w:szCs w:val="18"/>
    </w:rPr>
  </w:style>
  <w:style w:type="character" w:customStyle="1" w:styleId="BodyTextChar">
    <w:name w:val="Body Text Char"/>
    <w:basedOn w:val="DefaultParagraphFont"/>
    <w:link w:val="BodyText"/>
    <w:rsid w:val="00F20058"/>
    <w:rPr>
      <w:rFonts w:ascii="Times New Roman" w:eastAsia="Times New Roman" w:hAnsi="Times New Roman" w:cs="Times New Roman"/>
      <w:sz w:val="34"/>
      <w:szCs w:val="34"/>
      <w:u w:val="single"/>
      <w:shd w:val="clear" w:color="auto" w:fill="FFFFFF"/>
    </w:rPr>
  </w:style>
  <w:style w:type="paragraph" w:styleId="BodyText">
    <w:name w:val="Body Text"/>
    <w:basedOn w:val="Normal"/>
    <w:link w:val="BodyTextChar"/>
    <w:qFormat/>
    <w:rsid w:val="00F20058"/>
    <w:pPr>
      <w:widowControl w:val="0"/>
      <w:shd w:val="clear" w:color="auto" w:fill="FFFFFF"/>
      <w:spacing w:after="140" w:line="240" w:lineRule="auto"/>
      <w:ind w:firstLine="400"/>
    </w:pPr>
    <w:rPr>
      <w:rFonts w:ascii="Times New Roman" w:hAnsi="Times New Roman"/>
      <w:sz w:val="34"/>
      <w:szCs w:val="34"/>
      <w:u w:val="single"/>
    </w:rPr>
  </w:style>
  <w:style w:type="character" w:customStyle="1" w:styleId="BodyTextChar1">
    <w:name w:val="Body Text Char1"/>
    <w:basedOn w:val="DefaultParagraphFont"/>
    <w:uiPriority w:val="99"/>
    <w:semiHidden/>
    <w:rsid w:val="00F20058"/>
    <w:rPr>
      <w:rFonts w:ascii="Calibri" w:eastAsia="Times New Roman" w:hAnsi="Calibri" w:cs="Times New Roman"/>
      <w:sz w:val="20"/>
      <w:szCs w:val="20"/>
    </w:rPr>
  </w:style>
  <w:style w:type="paragraph" w:styleId="BodyTextIndent">
    <w:name w:val="Body Text Indent"/>
    <w:basedOn w:val="Normal"/>
    <w:link w:val="BodyTextIndentChar"/>
    <w:uiPriority w:val="99"/>
    <w:semiHidden/>
    <w:unhideWhenUsed/>
    <w:rsid w:val="0078194C"/>
    <w:pPr>
      <w:ind w:left="360"/>
    </w:pPr>
  </w:style>
  <w:style w:type="character" w:customStyle="1" w:styleId="BodyTextIndentChar">
    <w:name w:val="Body Text Indent Char"/>
    <w:basedOn w:val="DefaultParagraphFont"/>
    <w:link w:val="BodyTextIndent"/>
    <w:uiPriority w:val="99"/>
    <w:semiHidden/>
    <w:rsid w:val="0078194C"/>
    <w:rPr>
      <w:rFonts w:ascii="Calibri" w:eastAsia="Times New Roman" w:hAnsi="Calibri" w:cs="Times New Roman"/>
      <w:sz w:val="20"/>
      <w:szCs w:val="20"/>
    </w:rPr>
  </w:style>
  <w:style w:type="paragraph" w:customStyle="1" w:styleId="tgnoidung">
    <w:name w:val="tgnoidung"/>
    <w:basedOn w:val="Normal"/>
    <w:rsid w:val="00E11B01"/>
    <w:pPr>
      <w:spacing w:before="100" w:beforeAutospacing="1" w:after="100" w:afterAutospacing="1" w:line="240" w:lineRule="auto"/>
    </w:pPr>
    <w:rPr>
      <w:rFonts w:ascii="Times New Roman" w:hAnsi="Times New Roman"/>
    </w:rPr>
  </w:style>
  <w:style w:type="paragraph" w:styleId="NoSpacing">
    <w:name w:val="No Spacing"/>
    <w:uiPriority w:val="1"/>
    <w:qFormat/>
    <w:rsid w:val="00BD6020"/>
    <w:pPr>
      <w:spacing w:after="0" w:line="240" w:lineRule="auto"/>
    </w:pPr>
    <w:rPr>
      <w:rFonts w:ascii="Times New Roman" w:eastAsia="Times New Roman" w:hAnsi="Times New Roman" w:cs="Times New Roman"/>
      <w:bCs/>
      <w:sz w:val="28"/>
      <w:szCs w:val="28"/>
    </w:rPr>
  </w:style>
  <w:style w:type="character" w:customStyle="1" w:styleId="Heading2Char">
    <w:name w:val="Heading 2 Char"/>
    <w:basedOn w:val="DefaultParagraphFont"/>
    <w:link w:val="Heading2"/>
    <w:uiPriority w:val="9"/>
    <w:rsid w:val="00CC47A6"/>
    <w:rPr>
      <w:rFonts w:ascii="Times New Roman" w:eastAsia="Times New Roman" w:hAnsi="Times New Roman" w:cs="Times New Roman"/>
      <w:b/>
      <w:bCs/>
      <w:sz w:val="36"/>
      <w:szCs w:val="36"/>
    </w:rPr>
  </w:style>
  <w:style w:type="character" w:customStyle="1" w:styleId="Tiu1">
    <w:name w:val="Tiêu đề #1_"/>
    <w:basedOn w:val="DefaultParagraphFont"/>
    <w:link w:val="Tiu10"/>
    <w:locked/>
    <w:rsid w:val="00CC47A6"/>
    <w:rPr>
      <w:b/>
      <w:bCs/>
      <w:sz w:val="28"/>
      <w:szCs w:val="28"/>
      <w:shd w:val="clear" w:color="auto" w:fill="FFFFFF"/>
    </w:rPr>
  </w:style>
  <w:style w:type="paragraph" w:customStyle="1" w:styleId="Tiu10">
    <w:name w:val="Tiêu đề #1"/>
    <w:basedOn w:val="Normal"/>
    <w:link w:val="Tiu1"/>
    <w:rsid w:val="00CC47A6"/>
    <w:pPr>
      <w:widowControl w:val="0"/>
      <w:shd w:val="clear" w:color="auto" w:fill="FFFFFF"/>
      <w:spacing w:before="120" w:line="0" w:lineRule="atLeast"/>
      <w:ind w:firstLine="740"/>
      <w:jc w:val="both"/>
      <w:outlineLvl w:val="0"/>
    </w:pPr>
    <w:rPr>
      <w:rFonts w:asciiTheme="minorHAnsi" w:eastAsiaTheme="minorHAnsi" w:hAnsiTheme="minorHAnsi" w:cstheme="minorBidi"/>
      <w:b/>
      <w:bCs/>
      <w:sz w:val="28"/>
      <w:szCs w:val="28"/>
    </w:rPr>
  </w:style>
  <w:style w:type="paragraph" w:styleId="FootnoteText">
    <w:name w:val="footnote text"/>
    <w:basedOn w:val="Normal"/>
    <w:link w:val="FootnoteTextChar"/>
    <w:uiPriority w:val="99"/>
    <w:semiHidden/>
    <w:unhideWhenUsed/>
    <w:rsid w:val="000917A0"/>
    <w:pPr>
      <w:spacing w:after="0" w:line="240" w:lineRule="auto"/>
    </w:pPr>
  </w:style>
  <w:style w:type="character" w:customStyle="1" w:styleId="FootnoteTextChar">
    <w:name w:val="Footnote Text Char"/>
    <w:basedOn w:val="DefaultParagraphFont"/>
    <w:link w:val="FootnoteText"/>
    <w:uiPriority w:val="99"/>
    <w:semiHidden/>
    <w:rsid w:val="000917A0"/>
    <w:rPr>
      <w:rFonts w:ascii="Calibri" w:eastAsia="Times New Roman" w:hAnsi="Calibri" w:cs="Times New Roman"/>
      <w:sz w:val="20"/>
      <w:szCs w:val="20"/>
    </w:rPr>
  </w:style>
  <w:style w:type="character" w:styleId="FootnoteReference">
    <w:name w:val="footnote reference"/>
    <w:basedOn w:val="DefaultParagraphFont"/>
    <w:semiHidden/>
    <w:unhideWhenUsed/>
    <w:rsid w:val="000917A0"/>
    <w:rPr>
      <w:vertAlign w:val="superscript"/>
    </w:rPr>
  </w:style>
  <w:style w:type="character" w:customStyle="1" w:styleId="Heading1Char">
    <w:name w:val="Heading 1 Char"/>
    <w:basedOn w:val="DefaultParagraphFont"/>
    <w:link w:val="Heading1"/>
    <w:uiPriority w:val="9"/>
    <w:rsid w:val="00CB6525"/>
    <w:rPr>
      <w:rFonts w:asciiTheme="majorHAnsi" w:eastAsiaTheme="majorEastAsia" w:hAnsiTheme="majorHAnsi" w:cstheme="majorBidi"/>
      <w:b/>
      <w:bCs/>
      <w:color w:val="2E74B5" w:themeColor="accent1" w:themeShade="BF"/>
      <w:sz w:val="28"/>
      <w:szCs w:val="28"/>
    </w:rPr>
  </w:style>
  <w:style w:type="paragraph" w:styleId="EndnoteText">
    <w:name w:val="endnote text"/>
    <w:basedOn w:val="Normal"/>
    <w:link w:val="EndnoteTextChar"/>
    <w:uiPriority w:val="99"/>
    <w:semiHidden/>
    <w:unhideWhenUsed/>
    <w:rsid w:val="00872F05"/>
    <w:pPr>
      <w:spacing w:after="0" w:line="240" w:lineRule="auto"/>
      <w:ind w:firstLine="720"/>
      <w:jc w:val="both"/>
    </w:pPr>
    <w:rPr>
      <w:rFonts w:ascii="Times New Roman" w:eastAsia="Calibri" w:hAnsi="Times New Roman"/>
    </w:rPr>
  </w:style>
  <w:style w:type="character" w:customStyle="1" w:styleId="EndnoteTextChar">
    <w:name w:val="Endnote Text Char"/>
    <w:basedOn w:val="DefaultParagraphFont"/>
    <w:link w:val="EndnoteText"/>
    <w:uiPriority w:val="99"/>
    <w:semiHidden/>
    <w:rsid w:val="00872F05"/>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872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1054">
      <w:bodyDiv w:val="1"/>
      <w:marLeft w:val="0"/>
      <w:marRight w:val="0"/>
      <w:marTop w:val="0"/>
      <w:marBottom w:val="0"/>
      <w:divBdr>
        <w:top w:val="none" w:sz="0" w:space="0" w:color="auto"/>
        <w:left w:val="none" w:sz="0" w:space="0" w:color="auto"/>
        <w:bottom w:val="none" w:sz="0" w:space="0" w:color="auto"/>
        <w:right w:val="none" w:sz="0" w:space="0" w:color="auto"/>
      </w:divBdr>
    </w:div>
    <w:div w:id="155996097">
      <w:bodyDiv w:val="1"/>
      <w:marLeft w:val="0"/>
      <w:marRight w:val="0"/>
      <w:marTop w:val="0"/>
      <w:marBottom w:val="0"/>
      <w:divBdr>
        <w:top w:val="none" w:sz="0" w:space="0" w:color="auto"/>
        <w:left w:val="none" w:sz="0" w:space="0" w:color="auto"/>
        <w:bottom w:val="none" w:sz="0" w:space="0" w:color="auto"/>
        <w:right w:val="none" w:sz="0" w:space="0" w:color="auto"/>
      </w:divBdr>
      <w:divsChild>
        <w:div w:id="1871450993">
          <w:marLeft w:val="0"/>
          <w:marRight w:val="0"/>
          <w:marTop w:val="0"/>
          <w:marBottom w:val="0"/>
          <w:divBdr>
            <w:top w:val="none" w:sz="0" w:space="0" w:color="auto"/>
            <w:left w:val="none" w:sz="0" w:space="0" w:color="auto"/>
            <w:bottom w:val="none" w:sz="0" w:space="0" w:color="auto"/>
            <w:right w:val="none" w:sz="0" w:space="0" w:color="auto"/>
          </w:divBdr>
        </w:div>
        <w:div w:id="419836088">
          <w:marLeft w:val="0"/>
          <w:marRight w:val="0"/>
          <w:marTop w:val="0"/>
          <w:marBottom w:val="0"/>
          <w:divBdr>
            <w:top w:val="none" w:sz="0" w:space="0" w:color="auto"/>
            <w:left w:val="none" w:sz="0" w:space="0" w:color="auto"/>
            <w:bottom w:val="none" w:sz="0" w:space="0" w:color="auto"/>
            <w:right w:val="none" w:sz="0" w:space="0" w:color="auto"/>
          </w:divBdr>
          <w:divsChild>
            <w:div w:id="1764521980">
              <w:marLeft w:val="0"/>
              <w:marRight w:val="0"/>
              <w:marTop w:val="0"/>
              <w:marBottom w:val="0"/>
              <w:divBdr>
                <w:top w:val="none" w:sz="0" w:space="0" w:color="auto"/>
                <w:left w:val="none" w:sz="0" w:space="0" w:color="auto"/>
                <w:bottom w:val="none" w:sz="0" w:space="0" w:color="auto"/>
                <w:right w:val="none" w:sz="0" w:space="0" w:color="auto"/>
              </w:divBdr>
            </w:div>
            <w:div w:id="394664619">
              <w:marLeft w:val="0"/>
              <w:marRight w:val="0"/>
              <w:marTop w:val="0"/>
              <w:marBottom w:val="0"/>
              <w:divBdr>
                <w:top w:val="none" w:sz="0" w:space="0" w:color="auto"/>
                <w:left w:val="none" w:sz="0" w:space="0" w:color="auto"/>
                <w:bottom w:val="none" w:sz="0" w:space="0" w:color="auto"/>
                <w:right w:val="none" w:sz="0" w:space="0" w:color="auto"/>
              </w:divBdr>
            </w:div>
            <w:div w:id="8541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2094">
      <w:bodyDiv w:val="1"/>
      <w:marLeft w:val="0"/>
      <w:marRight w:val="0"/>
      <w:marTop w:val="0"/>
      <w:marBottom w:val="0"/>
      <w:divBdr>
        <w:top w:val="none" w:sz="0" w:space="0" w:color="auto"/>
        <w:left w:val="none" w:sz="0" w:space="0" w:color="auto"/>
        <w:bottom w:val="none" w:sz="0" w:space="0" w:color="auto"/>
        <w:right w:val="none" w:sz="0" w:space="0" w:color="auto"/>
      </w:divBdr>
    </w:div>
    <w:div w:id="400980111">
      <w:bodyDiv w:val="1"/>
      <w:marLeft w:val="0"/>
      <w:marRight w:val="0"/>
      <w:marTop w:val="0"/>
      <w:marBottom w:val="0"/>
      <w:divBdr>
        <w:top w:val="none" w:sz="0" w:space="0" w:color="auto"/>
        <w:left w:val="none" w:sz="0" w:space="0" w:color="auto"/>
        <w:bottom w:val="none" w:sz="0" w:space="0" w:color="auto"/>
        <w:right w:val="none" w:sz="0" w:space="0" w:color="auto"/>
      </w:divBdr>
    </w:div>
    <w:div w:id="583345093">
      <w:bodyDiv w:val="1"/>
      <w:marLeft w:val="0"/>
      <w:marRight w:val="0"/>
      <w:marTop w:val="0"/>
      <w:marBottom w:val="0"/>
      <w:divBdr>
        <w:top w:val="none" w:sz="0" w:space="0" w:color="auto"/>
        <w:left w:val="none" w:sz="0" w:space="0" w:color="auto"/>
        <w:bottom w:val="none" w:sz="0" w:space="0" w:color="auto"/>
        <w:right w:val="none" w:sz="0" w:space="0" w:color="auto"/>
      </w:divBdr>
    </w:div>
    <w:div w:id="602229642">
      <w:bodyDiv w:val="1"/>
      <w:marLeft w:val="0"/>
      <w:marRight w:val="0"/>
      <w:marTop w:val="0"/>
      <w:marBottom w:val="0"/>
      <w:divBdr>
        <w:top w:val="none" w:sz="0" w:space="0" w:color="auto"/>
        <w:left w:val="none" w:sz="0" w:space="0" w:color="auto"/>
        <w:bottom w:val="none" w:sz="0" w:space="0" w:color="auto"/>
        <w:right w:val="none" w:sz="0" w:space="0" w:color="auto"/>
      </w:divBdr>
    </w:div>
    <w:div w:id="621573375">
      <w:bodyDiv w:val="1"/>
      <w:marLeft w:val="0"/>
      <w:marRight w:val="0"/>
      <w:marTop w:val="0"/>
      <w:marBottom w:val="0"/>
      <w:divBdr>
        <w:top w:val="none" w:sz="0" w:space="0" w:color="auto"/>
        <w:left w:val="none" w:sz="0" w:space="0" w:color="auto"/>
        <w:bottom w:val="none" w:sz="0" w:space="0" w:color="auto"/>
        <w:right w:val="none" w:sz="0" w:space="0" w:color="auto"/>
      </w:divBdr>
    </w:div>
    <w:div w:id="1614437146">
      <w:bodyDiv w:val="1"/>
      <w:marLeft w:val="0"/>
      <w:marRight w:val="0"/>
      <w:marTop w:val="0"/>
      <w:marBottom w:val="0"/>
      <w:divBdr>
        <w:top w:val="none" w:sz="0" w:space="0" w:color="auto"/>
        <w:left w:val="none" w:sz="0" w:space="0" w:color="auto"/>
        <w:bottom w:val="none" w:sz="0" w:space="0" w:color="auto"/>
        <w:right w:val="none" w:sz="0" w:space="0" w:color="auto"/>
      </w:divBdr>
    </w:div>
    <w:div w:id="20725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7ECD-1D07-44CD-A7A6-D1E0A975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30</cp:revision>
  <cp:lastPrinted>2024-06-25T06:38:00Z</cp:lastPrinted>
  <dcterms:created xsi:type="dcterms:W3CDTF">2023-06-09T00:32:00Z</dcterms:created>
  <dcterms:modified xsi:type="dcterms:W3CDTF">2024-07-11T00:59:00Z</dcterms:modified>
</cp:coreProperties>
</file>