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7" w:type="dxa"/>
        <w:jc w:val="center"/>
        <w:tblLook w:val="01E0" w:firstRow="1" w:lastRow="1" w:firstColumn="1" w:lastColumn="1" w:noHBand="0" w:noVBand="0"/>
      </w:tblPr>
      <w:tblGrid>
        <w:gridCol w:w="4289"/>
        <w:gridCol w:w="5718"/>
      </w:tblGrid>
      <w:tr w:rsidR="006A343B" w:rsidRPr="006A343B" w:rsidTr="001A5597">
        <w:trPr>
          <w:trHeight w:val="1125"/>
          <w:jc w:val="center"/>
        </w:trPr>
        <w:tc>
          <w:tcPr>
            <w:tcW w:w="4289" w:type="dxa"/>
          </w:tcPr>
          <w:p w:rsidR="006A343B" w:rsidRPr="006A343B" w:rsidRDefault="006A343B" w:rsidP="006A343B">
            <w:pPr>
              <w:spacing w:after="0"/>
              <w:jc w:val="center"/>
              <w:rPr>
                <w:rFonts w:eastAsia="Times New Roman" w:cs="Times New Roman"/>
                <w:sz w:val="26"/>
                <w:szCs w:val="28"/>
                <w:lang w:val="en-US"/>
              </w:rPr>
            </w:pPr>
            <w:r w:rsidRPr="006A343B">
              <w:rPr>
                <w:rFonts w:eastAsia="Times New Roman" w:cs="Times New Roman"/>
                <w:sz w:val="26"/>
                <w:szCs w:val="28"/>
                <w:lang w:val="en-US"/>
              </w:rPr>
              <w:t>HỘI CỰU CHIẾN BINH VIỆT NAM</w:t>
            </w:r>
          </w:p>
          <w:p w:rsidR="006A343B" w:rsidRPr="006A343B" w:rsidRDefault="006A343B" w:rsidP="006A343B">
            <w:pPr>
              <w:spacing w:after="0"/>
              <w:jc w:val="center"/>
              <w:rPr>
                <w:rFonts w:eastAsia="Times New Roman" w:cs="Times New Roman"/>
                <w:b/>
                <w:szCs w:val="28"/>
                <w:lang w:val="en-US"/>
              </w:rPr>
            </w:pPr>
            <w:r w:rsidRPr="006A343B">
              <w:rPr>
                <w:rFonts w:eastAsia="Times New Roman" w:cs="Times New Roman"/>
                <w:b/>
                <w:szCs w:val="28"/>
                <w:lang w:val="en-US"/>
              </w:rPr>
              <w:t xml:space="preserve">HỘI </w:t>
            </w:r>
            <w:r w:rsidRPr="006A343B">
              <w:rPr>
                <w:rFonts w:eastAsia="Times New Roman" w:cs="Times New Roman"/>
                <w:b/>
                <w:szCs w:val="28"/>
                <w:u w:val="single"/>
                <w:lang w:val="en-US"/>
              </w:rPr>
              <w:t>CCB TỈNH QUẢNG</w:t>
            </w:r>
            <w:r w:rsidRPr="006A343B">
              <w:rPr>
                <w:rFonts w:eastAsia="Times New Roman" w:cs="Times New Roman"/>
                <w:b/>
                <w:szCs w:val="28"/>
                <w:lang w:val="en-US"/>
              </w:rPr>
              <w:t xml:space="preserve"> NAM</w:t>
            </w:r>
          </w:p>
          <w:p w:rsidR="006A343B" w:rsidRPr="006A343B" w:rsidRDefault="006A343B" w:rsidP="006A343B">
            <w:pPr>
              <w:spacing w:after="0"/>
              <w:jc w:val="center"/>
              <w:rPr>
                <w:rFonts w:eastAsia="Times New Roman" w:cs="Times New Roman"/>
                <w:sz w:val="20"/>
                <w:szCs w:val="28"/>
                <w:lang w:val="en-US"/>
              </w:rPr>
            </w:pPr>
          </w:p>
          <w:p w:rsidR="006A343B" w:rsidRPr="006A343B" w:rsidRDefault="006A343B" w:rsidP="006A343B">
            <w:pPr>
              <w:spacing w:after="0"/>
              <w:jc w:val="center"/>
              <w:rPr>
                <w:rFonts w:eastAsia="Times New Roman" w:cs="Times New Roman"/>
                <w:szCs w:val="28"/>
                <w:lang w:val="en-US"/>
              </w:rPr>
            </w:pPr>
            <w:r w:rsidRPr="006A343B">
              <w:rPr>
                <w:rFonts w:eastAsia="Times New Roman" w:cs="Times New Roman"/>
                <w:szCs w:val="28"/>
                <w:lang w:val="en-US"/>
              </w:rPr>
              <w:t xml:space="preserve">Số: </w:t>
            </w:r>
            <w:r w:rsidR="00706A02" w:rsidRPr="00706A02">
              <w:rPr>
                <w:rFonts w:eastAsia="Times New Roman" w:cs="Times New Roman"/>
                <w:b/>
                <w:szCs w:val="28"/>
                <w:lang w:val="en-US"/>
              </w:rPr>
              <w:t>140</w:t>
            </w:r>
            <w:r w:rsidRPr="006A343B">
              <w:rPr>
                <w:rFonts w:eastAsia="Times New Roman" w:cs="Times New Roman"/>
                <w:szCs w:val="28"/>
                <w:lang w:val="en-US"/>
              </w:rPr>
              <w:t>/KH-CCB</w:t>
            </w:r>
          </w:p>
          <w:p w:rsidR="006A343B" w:rsidRPr="006A343B" w:rsidRDefault="006A343B" w:rsidP="006A343B">
            <w:pPr>
              <w:spacing w:after="0"/>
              <w:jc w:val="center"/>
              <w:rPr>
                <w:rFonts w:eastAsia="Times New Roman" w:cs="Times New Roman"/>
                <w:sz w:val="16"/>
                <w:szCs w:val="16"/>
                <w:lang w:val="en-US"/>
              </w:rPr>
            </w:pPr>
          </w:p>
        </w:tc>
        <w:tc>
          <w:tcPr>
            <w:tcW w:w="5718" w:type="dxa"/>
          </w:tcPr>
          <w:p w:rsidR="006A343B" w:rsidRPr="006A343B" w:rsidRDefault="006A343B" w:rsidP="006A343B">
            <w:pPr>
              <w:spacing w:after="0"/>
              <w:jc w:val="center"/>
              <w:rPr>
                <w:rFonts w:eastAsia="Times New Roman" w:cs="Times New Roman"/>
                <w:b/>
                <w:sz w:val="26"/>
                <w:szCs w:val="28"/>
                <w:lang w:val="en-US"/>
              </w:rPr>
            </w:pPr>
            <w:r w:rsidRPr="006A343B">
              <w:rPr>
                <w:rFonts w:eastAsia="Times New Roman" w:cs="Times New Roman"/>
                <w:b/>
                <w:sz w:val="26"/>
                <w:szCs w:val="28"/>
                <w:lang w:val="en-US"/>
              </w:rPr>
              <w:t>CỘN</w:t>
            </w:r>
            <w:r w:rsidR="00657E44">
              <w:rPr>
                <w:rFonts w:eastAsia="Times New Roman" w:cs="Times New Roman"/>
                <w:b/>
                <w:sz w:val="26"/>
                <w:szCs w:val="28"/>
                <w:lang w:val="en-US"/>
              </w:rPr>
              <w:t>G HÒA XÃ HỘI CHỦ NGHĨA VIỆT NAM</w:t>
            </w:r>
          </w:p>
          <w:p w:rsidR="006A343B" w:rsidRPr="006A343B" w:rsidRDefault="006A343B" w:rsidP="006A343B">
            <w:pPr>
              <w:spacing w:after="0"/>
              <w:jc w:val="center"/>
              <w:rPr>
                <w:rFonts w:eastAsia="Times New Roman" w:cs="Times New Roman"/>
                <w:b/>
                <w:szCs w:val="28"/>
                <w:u w:val="single"/>
                <w:lang w:val="en-US"/>
              </w:rPr>
            </w:pPr>
            <w:r w:rsidRPr="006A343B">
              <w:rPr>
                <w:rFonts w:eastAsia="Times New Roman" w:cs="Times New Roman"/>
                <w:b/>
                <w:szCs w:val="28"/>
                <w:u w:val="single"/>
                <w:lang w:val="en-US"/>
              </w:rPr>
              <w:t>Độc lập</w:t>
            </w:r>
            <w:r w:rsidR="00657E44">
              <w:rPr>
                <w:rFonts w:eastAsia="Times New Roman" w:cs="Times New Roman"/>
                <w:b/>
                <w:szCs w:val="28"/>
                <w:u w:val="single"/>
                <w:lang w:val="en-US"/>
              </w:rPr>
              <w:t xml:space="preserve"> </w:t>
            </w:r>
            <w:r w:rsidRPr="006A343B">
              <w:rPr>
                <w:rFonts w:eastAsia="Times New Roman" w:cs="Times New Roman"/>
                <w:b/>
                <w:szCs w:val="28"/>
                <w:u w:val="single"/>
                <w:lang w:val="en-US"/>
              </w:rPr>
              <w:t>- Tự do</w:t>
            </w:r>
            <w:r w:rsidR="00657E44">
              <w:rPr>
                <w:rFonts w:eastAsia="Times New Roman" w:cs="Times New Roman"/>
                <w:b/>
                <w:szCs w:val="28"/>
                <w:u w:val="single"/>
                <w:lang w:val="en-US"/>
              </w:rPr>
              <w:t xml:space="preserve"> </w:t>
            </w:r>
            <w:r w:rsidRPr="006A343B">
              <w:rPr>
                <w:rFonts w:eastAsia="Times New Roman" w:cs="Times New Roman"/>
                <w:b/>
                <w:szCs w:val="28"/>
                <w:u w:val="single"/>
                <w:lang w:val="en-US"/>
              </w:rPr>
              <w:t>- Hạnh phúc</w:t>
            </w:r>
          </w:p>
          <w:p w:rsidR="006A343B" w:rsidRPr="006A343B" w:rsidRDefault="006A343B" w:rsidP="006A343B">
            <w:pPr>
              <w:spacing w:after="0"/>
              <w:jc w:val="right"/>
              <w:rPr>
                <w:rFonts w:eastAsia="Times New Roman" w:cs="Times New Roman"/>
                <w:i/>
                <w:sz w:val="18"/>
                <w:szCs w:val="28"/>
                <w:lang w:val="en-US"/>
              </w:rPr>
            </w:pPr>
          </w:p>
          <w:p w:rsidR="006A343B" w:rsidRPr="006A343B" w:rsidRDefault="0061681C" w:rsidP="00706A02">
            <w:pPr>
              <w:spacing w:after="0"/>
              <w:rPr>
                <w:rFonts w:eastAsia="Times New Roman" w:cs="Times New Roman"/>
                <w:i/>
                <w:szCs w:val="28"/>
                <w:lang w:val="en-US"/>
              </w:rPr>
            </w:pPr>
            <w:r>
              <w:rPr>
                <w:rFonts w:eastAsia="Times New Roman" w:cs="Times New Roman"/>
                <w:i/>
                <w:sz w:val="26"/>
                <w:szCs w:val="28"/>
                <w:lang w:val="en-US"/>
              </w:rPr>
              <w:t xml:space="preserve">                 Quả</w:t>
            </w:r>
            <w:r w:rsidR="00810F1D">
              <w:rPr>
                <w:rFonts w:eastAsia="Times New Roman" w:cs="Times New Roman"/>
                <w:i/>
                <w:sz w:val="26"/>
                <w:szCs w:val="28"/>
                <w:lang w:val="en-US"/>
              </w:rPr>
              <w:t xml:space="preserve">ng Nam, ngày </w:t>
            </w:r>
            <w:r w:rsidR="00706A02">
              <w:rPr>
                <w:rFonts w:eastAsia="Times New Roman" w:cs="Times New Roman"/>
                <w:i/>
                <w:sz w:val="26"/>
                <w:szCs w:val="28"/>
                <w:lang w:val="en-US"/>
              </w:rPr>
              <w:t>11</w:t>
            </w:r>
            <w:bookmarkStart w:id="0" w:name="_GoBack"/>
            <w:bookmarkEnd w:id="0"/>
            <w:r w:rsidR="00810F1D">
              <w:rPr>
                <w:rFonts w:eastAsia="Times New Roman" w:cs="Times New Roman"/>
                <w:i/>
                <w:sz w:val="26"/>
                <w:szCs w:val="28"/>
                <w:lang w:val="en-US"/>
              </w:rPr>
              <w:t xml:space="preserve"> tháng </w:t>
            </w:r>
            <w:r w:rsidR="00D56771">
              <w:rPr>
                <w:rFonts w:eastAsia="Times New Roman" w:cs="Times New Roman"/>
                <w:i/>
                <w:sz w:val="26"/>
                <w:szCs w:val="28"/>
                <w:lang w:val="en-US"/>
              </w:rPr>
              <w:t>7</w:t>
            </w:r>
            <w:r w:rsidR="00810F1D">
              <w:rPr>
                <w:rFonts w:eastAsia="Times New Roman" w:cs="Times New Roman"/>
                <w:i/>
                <w:sz w:val="26"/>
                <w:szCs w:val="28"/>
                <w:lang w:val="en-US"/>
              </w:rPr>
              <w:t xml:space="preserve"> năm 202</w:t>
            </w:r>
            <w:r w:rsidR="00D56771">
              <w:rPr>
                <w:rFonts w:eastAsia="Times New Roman" w:cs="Times New Roman"/>
                <w:i/>
                <w:sz w:val="26"/>
                <w:szCs w:val="28"/>
                <w:lang w:val="en-US"/>
              </w:rPr>
              <w:t>4</w:t>
            </w:r>
          </w:p>
        </w:tc>
      </w:tr>
    </w:tbl>
    <w:p w:rsidR="006A343B" w:rsidRPr="006A343B" w:rsidRDefault="006A343B" w:rsidP="006A343B">
      <w:pPr>
        <w:spacing w:after="0" w:line="240" w:lineRule="auto"/>
        <w:jc w:val="center"/>
        <w:rPr>
          <w:rFonts w:eastAsia="Times New Roman" w:cs="Times New Roman"/>
          <w:b/>
          <w:szCs w:val="28"/>
          <w:lang w:val="en-US"/>
        </w:rPr>
      </w:pPr>
      <w:r w:rsidRPr="006A343B">
        <w:rPr>
          <w:rFonts w:eastAsia="Times New Roman" w:cs="Times New Roman"/>
          <w:b/>
          <w:szCs w:val="28"/>
          <w:lang w:val="en-US"/>
        </w:rPr>
        <w:t>KẾ HOẠCH</w:t>
      </w:r>
    </w:p>
    <w:p w:rsidR="006A343B" w:rsidRPr="006A343B" w:rsidRDefault="006A343B" w:rsidP="006A343B">
      <w:pPr>
        <w:spacing w:after="0" w:line="240" w:lineRule="auto"/>
        <w:jc w:val="center"/>
        <w:rPr>
          <w:rFonts w:eastAsia="Times New Roman" w:cs="Times New Roman"/>
          <w:b/>
          <w:szCs w:val="28"/>
          <w:lang w:val="en-US"/>
        </w:rPr>
      </w:pPr>
      <w:r w:rsidRPr="006A343B">
        <w:rPr>
          <w:rFonts w:eastAsia="Times New Roman" w:cs="Times New Roman"/>
          <w:b/>
          <w:szCs w:val="28"/>
          <w:lang w:val="en-US"/>
        </w:rPr>
        <w:t>Tuyên truyền, phổ biến, giáo dục pháp luật</w:t>
      </w:r>
    </w:p>
    <w:p w:rsidR="006A343B" w:rsidRDefault="006A343B" w:rsidP="006A343B">
      <w:pPr>
        <w:spacing w:after="0" w:line="240" w:lineRule="auto"/>
        <w:jc w:val="center"/>
        <w:rPr>
          <w:rFonts w:eastAsia="Times New Roman" w:cs="Times New Roman"/>
          <w:b/>
          <w:szCs w:val="28"/>
          <w:lang w:val="en-US"/>
        </w:rPr>
      </w:pPr>
      <w:r w:rsidRPr="006A343B">
        <w:rPr>
          <w:rFonts w:eastAsia="Times New Roman" w:cs="Times New Roman"/>
          <w:b/>
          <w:szCs w:val="28"/>
          <w:lang w:val="en-US"/>
        </w:rPr>
        <w:t xml:space="preserve"> về trậ</w:t>
      </w:r>
      <w:r w:rsidR="0061681C">
        <w:rPr>
          <w:rFonts w:eastAsia="Times New Roman" w:cs="Times New Roman"/>
          <w:b/>
          <w:szCs w:val="28"/>
          <w:lang w:val="en-US"/>
        </w:rPr>
        <w:t xml:space="preserve">t tự an </w:t>
      </w:r>
      <w:r w:rsidR="00810F1D">
        <w:rPr>
          <w:rFonts w:eastAsia="Times New Roman" w:cs="Times New Roman"/>
          <w:b/>
          <w:szCs w:val="28"/>
          <w:lang w:val="en-US"/>
        </w:rPr>
        <w:t>toàn giao thông năm 202</w:t>
      </w:r>
      <w:r w:rsidR="008977C1">
        <w:rPr>
          <w:rFonts w:eastAsia="Times New Roman" w:cs="Times New Roman"/>
          <w:b/>
          <w:szCs w:val="28"/>
          <w:lang w:val="en-US"/>
        </w:rPr>
        <w:t>4</w:t>
      </w:r>
    </w:p>
    <w:p w:rsidR="008977C1" w:rsidRPr="006A343B" w:rsidRDefault="008977C1" w:rsidP="006A343B">
      <w:pPr>
        <w:spacing w:after="0" w:line="240" w:lineRule="auto"/>
        <w:jc w:val="center"/>
        <w:rPr>
          <w:rFonts w:eastAsia="Times New Roman" w:cs="Times New Roman"/>
          <w:b/>
          <w:szCs w:val="28"/>
          <w:lang w:val="en-US"/>
        </w:rPr>
      </w:pPr>
      <w:r>
        <w:rPr>
          <w:rFonts w:eastAsia="Times New Roman" w:cs="Times New Roman"/>
          <w:b/>
          <w:noProof/>
          <w:szCs w:val="28"/>
          <w:lang w:val="en-US"/>
        </w:rPr>
        <mc:AlternateContent>
          <mc:Choice Requires="wps">
            <w:drawing>
              <wp:anchor distT="0" distB="0" distL="114300" distR="114300" simplePos="0" relativeHeight="251659264" behindDoc="0" locked="0" layoutInCell="1" allowOverlap="1" wp14:anchorId="4988C33A" wp14:editId="1EB65420">
                <wp:simplePos x="0" y="0"/>
                <wp:positionH relativeFrom="column">
                  <wp:posOffset>2440305</wp:posOffset>
                </wp:positionH>
                <wp:positionV relativeFrom="paragraph">
                  <wp:posOffset>9162</wp:posOffset>
                </wp:positionV>
                <wp:extent cx="10883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088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2.15pt,.7pt" to="27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2rstAEAALcDAAAOAAAAZHJzL2Uyb0RvYy54bWysU02P0zAQvSPxHyzfadJFQiVquoeu4IKg&#10;YuEHeJ1xY2F7rLFp2n/P2G2zaEEIrfbi+OO9mXlvJuvbo3fiAJQshl4uF60UEDQONux7+f3bhzcr&#10;KVJWYVAOA/TyBEnebl6/Wk+xgxsc0Q1AgoOE1E2xl2POsWuapEfwKi0wQuBHg+RV5iPtm4HUxNG9&#10;a27a9l0zIQ2RUENKfHt3fpSbGt8Y0PmLMQmycL3k2nJdqa4PZW02a9XtScXR6ksZ6hlVeGUDJ51D&#10;3amsxE+yf4TyVhMmNHmh0TdojNVQNbCaZftEzf2oIlQtbE6Ks03p5cLqz4cdCTtw76QIynOL7jMp&#10;ux+z2GIIbCCSWBafppg6hm/Dji6nFHdURB8N+fJlOeJYvT3N3sIxC82Xy3a1evueW6Cvb80jMVLK&#10;HwG9KJteOhuKbNWpw6eUORlDrxA+lELOqesunxwUsAtfwbCUkqyy6xDB1pE4KG7/8KPK4FgVWSjG&#10;OjeT2n+TLthCgzpY/0uc0TUjhjwTvQ1If8uaj9dSzRl/VX3WWmQ/4HCqjah28HRUly6TXMbv93Ol&#10;P/5vm18AAAD//wMAUEsDBBQABgAIAAAAIQD3yxRA2wAAAAcBAAAPAAAAZHJzL2Rvd25yZXYueG1s&#10;TI5NT4QwFEX3Jv6H5pm4c4rOIAQpE+PHalwgunDZoU8gQ18J7QD6633jRpc35+bek28X24sJR985&#10;UnC9ikAg1c501Ch4f3u+SkH4oMno3hEq+EIP2+L8LNeZcTO94lSFRvAI+UwraEMYMil93aLVfuUG&#10;JGafbrQ6cBwbaUY987jt5U0U3UqrO+KHVg/40GJ9qI5WQfK0q8phfnz5LmUiy3JyIT18KHV5sdzf&#10;gQi4hL8ynPRZHQp22rsjGS96Bet0s+Yqgw0I5nEcJyD2v1kWufzvX/wAAAD//wMAUEsBAi0AFAAG&#10;AAgAAAAhALaDOJL+AAAA4QEAABMAAAAAAAAAAAAAAAAAAAAAAFtDb250ZW50X1R5cGVzXS54bWxQ&#10;SwECLQAUAAYACAAAACEAOP0h/9YAAACUAQAACwAAAAAAAAAAAAAAAAAvAQAAX3JlbHMvLnJlbHNQ&#10;SwECLQAUAAYACAAAACEAtntq7LQBAAC3AwAADgAAAAAAAAAAAAAAAAAuAgAAZHJzL2Uyb0RvYy54&#10;bWxQSwECLQAUAAYACAAAACEA98sUQNsAAAAHAQAADwAAAAAAAAAAAAAAAAAOBAAAZHJzL2Rvd25y&#10;ZXYueG1sUEsFBgAAAAAEAAQA8wAAABYFAAAAAA==&#10;" strokecolor="black [3040]"/>
            </w:pict>
          </mc:Fallback>
        </mc:AlternateContent>
      </w:r>
    </w:p>
    <w:p w:rsidR="006A343B" w:rsidRPr="006A343B" w:rsidRDefault="006A343B" w:rsidP="008977C1">
      <w:pPr>
        <w:spacing w:after="0" w:line="240" w:lineRule="auto"/>
        <w:jc w:val="center"/>
        <w:rPr>
          <w:rFonts w:eastAsia="Times New Roman" w:cs="Times New Roman"/>
          <w:sz w:val="2"/>
          <w:szCs w:val="2"/>
          <w:lang w:val="en-US"/>
        </w:rPr>
      </w:pPr>
      <w:r w:rsidRPr="006A343B">
        <w:rPr>
          <w:rFonts w:eastAsia="Times New Roman" w:cs="Times New Roman"/>
          <w:b/>
          <w:szCs w:val="28"/>
          <w:lang w:val="en-US"/>
        </w:rPr>
        <w:softHyphen/>
      </w:r>
    </w:p>
    <w:p w:rsidR="006A343B" w:rsidRDefault="006A343B" w:rsidP="00DC6DCA">
      <w:pPr>
        <w:spacing w:after="0" w:line="240" w:lineRule="auto"/>
        <w:jc w:val="both"/>
        <w:rPr>
          <w:rFonts w:eastAsia="Times New Roman" w:cs="Times New Roman"/>
          <w:szCs w:val="28"/>
          <w:lang w:val="en-US"/>
        </w:rPr>
      </w:pPr>
      <w:r w:rsidRPr="006A343B">
        <w:rPr>
          <w:rFonts w:eastAsia="Times New Roman" w:cs="Times New Roman"/>
          <w:szCs w:val="28"/>
          <w:lang w:val="en-US"/>
        </w:rPr>
        <w:tab/>
        <w:t xml:space="preserve">Căn cứ Chương trình phối hợp số </w:t>
      </w:r>
      <w:r w:rsidR="00D56771">
        <w:rPr>
          <w:rFonts w:eastAsia="Times New Roman" w:cs="Times New Roman"/>
          <w:szCs w:val="28"/>
          <w:lang w:val="en-US"/>
        </w:rPr>
        <w:t>26</w:t>
      </w:r>
      <w:r w:rsidRPr="006A343B">
        <w:rPr>
          <w:rFonts w:eastAsia="Times New Roman" w:cs="Times New Roman"/>
          <w:szCs w:val="28"/>
          <w:lang w:val="en-US"/>
        </w:rPr>
        <w:t>/BATGT-CCB ngày 2</w:t>
      </w:r>
      <w:r w:rsidR="00D56771">
        <w:rPr>
          <w:rFonts w:eastAsia="Times New Roman" w:cs="Times New Roman"/>
          <w:szCs w:val="28"/>
          <w:lang w:val="en-US"/>
        </w:rPr>
        <w:t>9</w:t>
      </w:r>
      <w:r w:rsidRPr="006A343B">
        <w:rPr>
          <w:rFonts w:eastAsia="Times New Roman" w:cs="Times New Roman"/>
          <w:szCs w:val="28"/>
          <w:lang w:val="en-US"/>
        </w:rPr>
        <w:t>/</w:t>
      </w:r>
      <w:r w:rsidR="00D56771">
        <w:rPr>
          <w:rFonts w:eastAsia="Times New Roman" w:cs="Times New Roman"/>
          <w:szCs w:val="28"/>
          <w:lang w:val="en-US"/>
        </w:rPr>
        <w:t>02</w:t>
      </w:r>
      <w:r w:rsidRPr="006A343B">
        <w:rPr>
          <w:rFonts w:eastAsia="Times New Roman" w:cs="Times New Roman"/>
          <w:szCs w:val="28"/>
          <w:lang w:val="en-US"/>
        </w:rPr>
        <w:t>/20</w:t>
      </w:r>
      <w:r w:rsidR="00D56771">
        <w:rPr>
          <w:rFonts w:eastAsia="Times New Roman" w:cs="Times New Roman"/>
          <w:szCs w:val="28"/>
          <w:lang w:val="en-US"/>
        </w:rPr>
        <w:t>24</w:t>
      </w:r>
      <w:r w:rsidRPr="006A343B">
        <w:rPr>
          <w:rFonts w:eastAsia="Times New Roman" w:cs="Times New Roman"/>
          <w:szCs w:val="28"/>
          <w:lang w:val="en-US"/>
        </w:rPr>
        <w:t xml:space="preserve"> giữa Ban An toàn giao thông (ATGT) tỉnh và Hội Cựu Chiến binh (CCB) tỉnh Quảng Nam về tổ chức cuộc vận động “Cựu Chiến binh Quảng Nam tham gia giữ gìn trật tự ATGT và xây dựng văn hóa gia</w:t>
      </w:r>
      <w:r w:rsidR="00810F1D">
        <w:rPr>
          <w:rFonts w:eastAsia="Times New Roman" w:cs="Times New Roman"/>
          <w:szCs w:val="28"/>
          <w:lang w:val="en-US"/>
        </w:rPr>
        <w:t>o thông”, giai đoạn 20</w:t>
      </w:r>
      <w:r w:rsidR="00D56771">
        <w:rPr>
          <w:rFonts w:eastAsia="Times New Roman" w:cs="Times New Roman"/>
          <w:szCs w:val="28"/>
          <w:lang w:val="en-US"/>
        </w:rPr>
        <w:t>24</w:t>
      </w:r>
      <w:r w:rsidR="00810F1D">
        <w:rPr>
          <w:rFonts w:eastAsia="Times New Roman" w:cs="Times New Roman"/>
          <w:szCs w:val="28"/>
          <w:lang w:val="en-US"/>
        </w:rPr>
        <w:t xml:space="preserve"> </w:t>
      </w:r>
      <w:r w:rsidR="00CA76C2">
        <w:rPr>
          <w:rFonts w:eastAsia="Times New Roman" w:cs="Times New Roman"/>
          <w:szCs w:val="28"/>
          <w:lang w:val="en-US"/>
        </w:rPr>
        <w:t>-</w:t>
      </w:r>
      <w:r w:rsidR="00810F1D">
        <w:rPr>
          <w:rFonts w:eastAsia="Times New Roman" w:cs="Times New Roman"/>
          <w:szCs w:val="28"/>
          <w:lang w:val="en-US"/>
        </w:rPr>
        <w:t xml:space="preserve"> 202</w:t>
      </w:r>
      <w:r w:rsidR="00D56771">
        <w:rPr>
          <w:rFonts w:eastAsia="Times New Roman" w:cs="Times New Roman"/>
          <w:szCs w:val="28"/>
          <w:lang w:val="en-US"/>
        </w:rPr>
        <w:t>8</w:t>
      </w:r>
      <w:r w:rsidR="00810F1D">
        <w:rPr>
          <w:rFonts w:eastAsia="Times New Roman" w:cs="Times New Roman"/>
          <w:szCs w:val="28"/>
          <w:lang w:val="en-US"/>
        </w:rPr>
        <w:t xml:space="preserve">. </w:t>
      </w:r>
    </w:p>
    <w:p w:rsidR="000A40D1" w:rsidRPr="00142CD7" w:rsidRDefault="000A40D1" w:rsidP="00DC6DCA">
      <w:pPr>
        <w:spacing w:after="0" w:line="240" w:lineRule="auto"/>
        <w:jc w:val="both"/>
        <w:rPr>
          <w:rFonts w:eastAsia="Times New Roman" w:cs="Times New Roman"/>
          <w:szCs w:val="28"/>
          <w:lang w:val="en-US"/>
        </w:rPr>
      </w:pPr>
      <w:r>
        <w:rPr>
          <w:rFonts w:eastAsia="Times New Roman" w:cs="Times New Roman"/>
          <w:szCs w:val="28"/>
          <w:lang w:val="en-US"/>
        </w:rPr>
        <w:tab/>
        <w:t>Căn cứ nguồn kinh phí phân bổ năm 202</w:t>
      </w:r>
      <w:r w:rsidR="00D56771">
        <w:rPr>
          <w:rFonts w:eastAsia="Times New Roman" w:cs="Times New Roman"/>
          <w:szCs w:val="28"/>
          <w:lang w:val="en-US"/>
        </w:rPr>
        <w:t>4</w:t>
      </w:r>
      <w:r>
        <w:rPr>
          <w:rFonts w:eastAsia="Times New Roman" w:cs="Times New Roman"/>
          <w:szCs w:val="28"/>
          <w:lang w:val="en-US"/>
        </w:rPr>
        <w:t xml:space="preserve"> cho hoạt động tuyên truyền, </w:t>
      </w:r>
      <w:r w:rsidRPr="006A343B">
        <w:rPr>
          <w:rFonts w:eastAsia="Times New Roman" w:cs="Times New Roman"/>
          <w:szCs w:val="28"/>
          <w:lang w:val="en-US"/>
        </w:rPr>
        <w:t>phổ biến ph</w:t>
      </w:r>
      <w:r>
        <w:rPr>
          <w:rFonts w:eastAsia="Times New Roman" w:cs="Times New Roman"/>
          <w:szCs w:val="28"/>
          <w:lang w:val="en-US"/>
        </w:rPr>
        <w:t>áp luật về trật tự ATGT và xây dựng văn hoá giao thông năm 202</w:t>
      </w:r>
      <w:r w:rsidR="00D56771">
        <w:rPr>
          <w:rFonts w:eastAsia="Times New Roman" w:cs="Times New Roman"/>
          <w:szCs w:val="28"/>
          <w:lang w:val="en-US"/>
        </w:rPr>
        <w:t>4</w:t>
      </w:r>
      <w:r w:rsidR="009C6D66">
        <w:rPr>
          <w:rFonts w:eastAsia="Times New Roman" w:cs="Times New Roman"/>
          <w:szCs w:val="28"/>
          <w:lang w:val="en-US"/>
        </w:rPr>
        <w:t>.</w:t>
      </w:r>
    </w:p>
    <w:p w:rsidR="006A343B" w:rsidRPr="00250089" w:rsidRDefault="006A343B" w:rsidP="00DC6DCA">
      <w:pPr>
        <w:spacing w:after="0" w:line="240" w:lineRule="auto"/>
        <w:jc w:val="both"/>
        <w:rPr>
          <w:rFonts w:eastAsia="Times New Roman" w:cs="Times New Roman"/>
          <w:spacing w:val="-8"/>
          <w:szCs w:val="28"/>
          <w:lang w:val="en-US"/>
        </w:rPr>
      </w:pPr>
      <w:r w:rsidRPr="006A343B">
        <w:rPr>
          <w:rFonts w:eastAsia="Times New Roman" w:cs="Times New Roman"/>
          <w:szCs w:val="28"/>
          <w:lang w:val="en-US"/>
        </w:rPr>
        <w:tab/>
      </w:r>
      <w:r w:rsidRPr="00250089">
        <w:rPr>
          <w:rFonts w:eastAsia="Times New Roman" w:cs="Times New Roman"/>
          <w:spacing w:val="-8"/>
          <w:szCs w:val="28"/>
          <w:lang w:val="en-US"/>
        </w:rPr>
        <w:t>Thực</w:t>
      </w:r>
      <w:r w:rsidR="00810F1D" w:rsidRPr="00250089">
        <w:rPr>
          <w:rFonts w:eastAsia="Times New Roman" w:cs="Times New Roman"/>
          <w:spacing w:val="-8"/>
          <w:szCs w:val="28"/>
          <w:lang w:val="en-US"/>
        </w:rPr>
        <w:t xml:space="preserve"> hiện kế hoạch công tác năm 202</w:t>
      </w:r>
      <w:r w:rsidR="00D56771" w:rsidRPr="00250089">
        <w:rPr>
          <w:rFonts w:eastAsia="Times New Roman" w:cs="Times New Roman"/>
          <w:spacing w:val="-8"/>
          <w:szCs w:val="28"/>
          <w:lang w:val="en-US"/>
        </w:rPr>
        <w:t>4</w:t>
      </w:r>
      <w:r w:rsidRPr="00250089">
        <w:rPr>
          <w:rFonts w:eastAsia="Times New Roman" w:cs="Times New Roman"/>
          <w:spacing w:val="-8"/>
          <w:szCs w:val="28"/>
          <w:lang w:val="en-US"/>
        </w:rPr>
        <w:t>, Thường trực Hội CCB tỉnh xây dựng kế hoạch tuyên truyền, phổ biến, giáo dục ph</w:t>
      </w:r>
      <w:r w:rsidR="00810F1D" w:rsidRPr="00250089">
        <w:rPr>
          <w:rFonts w:eastAsia="Times New Roman" w:cs="Times New Roman"/>
          <w:spacing w:val="-8"/>
          <w:szCs w:val="28"/>
          <w:lang w:val="en-US"/>
        </w:rPr>
        <w:t>áp luật về trật tự ATGT năm 202</w:t>
      </w:r>
      <w:r w:rsidR="00D56771" w:rsidRPr="00250089">
        <w:rPr>
          <w:rFonts w:eastAsia="Times New Roman" w:cs="Times New Roman"/>
          <w:spacing w:val="-8"/>
          <w:szCs w:val="28"/>
          <w:lang w:val="en-US"/>
        </w:rPr>
        <w:t>4</w:t>
      </w:r>
      <w:r w:rsidRPr="00250089">
        <w:rPr>
          <w:rFonts w:eastAsia="Times New Roman" w:cs="Times New Roman"/>
          <w:spacing w:val="-8"/>
          <w:szCs w:val="28"/>
          <w:lang w:val="en-US"/>
        </w:rPr>
        <w:t xml:space="preserve"> như sau:</w:t>
      </w:r>
    </w:p>
    <w:p w:rsidR="006A343B" w:rsidRPr="006A343B" w:rsidRDefault="006A343B" w:rsidP="00DC6DCA">
      <w:pPr>
        <w:spacing w:after="0" w:line="240" w:lineRule="auto"/>
        <w:ind w:firstLine="720"/>
        <w:jc w:val="both"/>
        <w:rPr>
          <w:rFonts w:eastAsia="Times New Roman" w:cs="Times New Roman"/>
          <w:b/>
          <w:szCs w:val="28"/>
          <w:lang w:val="en-US"/>
        </w:rPr>
      </w:pPr>
      <w:r w:rsidRPr="006A343B">
        <w:rPr>
          <w:rFonts w:eastAsia="Times New Roman" w:cs="Times New Roman"/>
          <w:b/>
          <w:szCs w:val="28"/>
          <w:lang w:val="en-US"/>
        </w:rPr>
        <w:t>I</w:t>
      </w:r>
      <w:r w:rsidR="00D56771">
        <w:rPr>
          <w:rFonts w:eastAsia="Times New Roman" w:cs="Times New Roman"/>
          <w:b/>
          <w:szCs w:val="28"/>
          <w:lang w:val="en-US"/>
        </w:rPr>
        <w:t>. Mục đích, yêu cầu</w:t>
      </w:r>
    </w:p>
    <w:p w:rsidR="006A343B" w:rsidRPr="006A343B" w:rsidRDefault="006A343B" w:rsidP="00DC6DCA">
      <w:pPr>
        <w:spacing w:after="0" w:line="240" w:lineRule="auto"/>
        <w:jc w:val="both"/>
        <w:rPr>
          <w:rFonts w:eastAsia="Times New Roman" w:cs="Times New Roman"/>
          <w:szCs w:val="28"/>
          <w:lang w:val="en-US"/>
        </w:rPr>
      </w:pPr>
      <w:r w:rsidRPr="006A343B">
        <w:rPr>
          <w:rFonts w:eastAsia="Times New Roman" w:cs="Times New Roman"/>
          <w:b/>
          <w:szCs w:val="28"/>
          <w:lang w:val="en-US"/>
        </w:rPr>
        <w:tab/>
      </w:r>
      <w:r w:rsidRPr="008977C1">
        <w:rPr>
          <w:rFonts w:eastAsia="Times New Roman" w:cs="Times New Roman"/>
          <w:b/>
          <w:szCs w:val="28"/>
          <w:lang w:val="en-US"/>
        </w:rPr>
        <w:t>1.</w:t>
      </w:r>
      <w:r w:rsidRPr="006A343B">
        <w:rPr>
          <w:rFonts w:eastAsia="Times New Roman" w:cs="Times New Roman"/>
          <w:szCs w:val="28"/>
          <w:lang w:val="en-US"/>
        </w:rPr>
        <w:t xml:space="preserve"> Tổ chức tuyên truyền, phổ biến </w:t>
      </w:r>
      <w:r w:rsidR="000A40D1">
        <w:rPr>
          <w:rFonts w:eastAsia="Times New Roman" w:cs="Times New Roman"/>
          <w:szCs w:val="28"/>
          <w:lang w:val="en-US"/>
        </w:rPr>
        <w:t xml:space="preserve">pháp luật </w:t>
      </w:r>
      <w:r w:rsidRPr="006A343B">
        <w:rPr>
          <w:rFonts w:eastAsia="Times New Roman" w:cs="Times New Roman"/>
          <w:szCs w:val="28"/>
          <w:lang w:val="en-US"/>
        </w:rPr>
        <w:t xml:space="preserve">về </w:t>
      </w:r>
      <w:r w:rsidR="000A40D1">
        <w:rPr>
          <w:rFonts w:eastAsia="Times New Roman" w:cs="Times New Roman"/>
          <w:szCs w:val="28"/>
          <w:lang w:val="en-US"/>
        </w:rPr>
        <w:t xml:space="preserve">trật tự ATGT </w:t>
      </w:r>
      <w:r w:rsidRPr="006A343B">
        <w:rPr>
          <w:rFonts w:eastAsia="Times New Roman" w:cs="Times New Roman"/>
          <w:szCs w:val="28"/>
          <w:lang w:val="en-US"/>
        </w:rPr>
        <w:t xml:space="preserve">và xây </w:t>
      </w:r>
      <w:r w:rsidR="00810F1D">
        <w:rPr>
          <w:rFonts w:eastAsia="Times New Roman" w:cs="Times New Roman"/>
          <w:szCs w:val="28"/>
          <w:lang w:val="en-US"/>
        </w:rPr>
        <w:t>dựng văn hóa giao thông</w:t>
      </w:r>
      <w:r w:rsidR="000A40D1">
        <w:rPr>
          <w:rFonts w:eastAsia="Times New Roman" w:cs="Times New Roman"/>
          <w:szCs w:val="28"/>
          <w:lang w:val="en-US"/>
        </w:rPr>
        <w:t>,</w:t>
      </w:r>
      <w:r w:rsidR="00810F1D">
        <w:rPr>
          <w:rFonts w:eastAsia="Times New Roman" w:cs="Times New Roman"/>
          <w:szCs w:val="28"/>
          <w:lang w:val="en-US"/>
        </w:rPr>
        <w:t xml:space="preserve"> </w:t>
      </w:r>
      <w:r w:rsidR="000A40D1" w:rsidRPr="006A343B">
        <w:rPr>
          <w:rFonts w:eastAsia="Times New Roman" w:cs="Times New Roman"/>
          <w:szCs w:val="28"/>
          <w:lang w:val="en-US"/>
        </w:rPr>
        <w:t>nhằm nâng cao nhận thức, trác</w:t>
      </w:r>
      <w:r w:rsidR="000A40D1">
        <w:rPr>
          <w:rFonts w:eastAsia="Times New Roman" w:cs="Times New Roman"/>
          <w:szCs w:val="28"/>
          <w:lang w:val="en-US"/>
        </w:rPr>
        <w:t>h nhiệm cho cán bộ, hội viên Cựu chiến binh</w:t>
      </w:r>
      <w:r w:rsidR="00D56771">
        <w:rPr>
          <w:rFonts w:eastAsia="Times New Roman" w:cs="Times New Roman"/>
          <w:szCs w:val="28"/>
          <w:lang w:val="en-US"/>
        </w:rPr>
        <w:t>, Cựu quân nhân</w:t>
      </w:r>
      <w:r w:rsidRPr="006A343B">
        <w:rPr>
          <w:rFonts w:eastAsia="Times New Roman" w:cs="Times New Roman"/>
          <w:szCs w:val="28"/>
          <w:lang w:val="en-US"/>
        </w:rPr>
        <w:t>.</w:t>
      </w:r>
    </w:p>
    <w:p w:rsidR="006A343B" w:rsidRPr="00250089" w:rsidRDefault="002B481D" w:rsidP="00DC6DCA">
      <w:pPr>
        <w:spacing w:after="0" w:line="240" w:lineRule="auto"/>
        <w:jc w:val="both"/>
        <w:rPr>
          <w:rFonts w:eastAsia="Times New Roman" w:cs="Times New Roman"/>
          <w:spacing w:val="-16"/>
          <w:szCs w:val="28"/>
          <w:lang w:val="en-US"/>
        </w:rPr>
      </w:pPr>
      <w:r>
        <w:rPr>
          <w:rFonts w:eastAsia="Times New Roman" w:cs="Times New Roman"/>
          <w:szCs w:val="28"/>
          <w:lang w:val="en-US"/>
        </w:rPr>
        <w:tab/>
      </w:r>
      <w:r w:rsidRPr="00250089">
        <w:rPr>
          <w:rFonts w:eastAsia="Times New Roman" w:cs="Times New Roman"/>
          <w:b/>
          <w:spacing w:val="-16"/>
          <w:szCs w:val="28"/>
          <w:lang w:val="en-US"/>
        </w:rPr>
        <w:t>2.</w:t>
      </w:r>
      <w:r w:rsidRPr="00250089">
        <w:rPr>
          <w:rFonts w:eastAsia="Times New Roman" w:cs="Times New Roman"/>
          <w:spacing w:val="-16"/>
          <w:szCs w:val="28"/>
          <w:lang w:val="en-US"/>
        </w:rPr>
        <w:t xml:space="preserve"> </w:t>
      </w:r>
      <w:r w:rsidR="006A343B" w:rsidRPr="00250089">
        <w:rPr>
          <w:rFonts w:eastAsia="Times New Roman" w:cs="Times New Roman"/>
          <w:spacing w:val="-16"/>
          <w:szCs w:val="28"/>
          <w:lang w:val="en-US"/>
        </w:rPr>
        <w:t>Phối hợp, hợp đồng chặt chẽ với các cơ quan, đơn vị liên quan trong tổ chức thực hiện.</w:t>
      </w:r>
    </w:p>
    <w:p w:rsidR="006A343B" w:rsidRPr="006A343B" w:rsidRDefault="00D56771" w:rsidP="00DC6DCA">
      <w:pPr>
        <w:spacing w:after="0" w:line="240" w:lineRule="auto"/>
        <w:ind w:firstLine="720"/>
        <w:jc w:val="both"/>
        <w:rPr>
          <w:rFonts w:eastAsia="Times New Roman" w:cs="Times New Roman"/>
          <w:b/>
          <w:szCs w:val="28"/>
          <w:lang w:val="en-US"/>
        </w:rPr>
      </w:pPr>
      <w:r>
        <w:rPr>
          <w:rFonts w:eastAsia="Times New Roman" w:cs="Times New Roman"/>
          <w:b/>
          <w:szCs w:val="28"/>
          <w:lang w:val="en-US"/>
        </w:rPr>
        <w:t>II. Nội dung, thời gian</w:t>
      </w:r>
    </w:p>
    <w:p w:rsidR="006A343B" w:rsidRPr="00D56771" w:rsidRDefault="006A343B" w:rsidP="00DC6DCA">
      <w:pPr>
        <w:spacing w:after="0" w:line="240" w:lineRule="auto"/>
        <w:jc w:val="both"/>
        <w:rPr>
          <w:rFonts w:eastAsia="Times New Roman" w:cs="Times New Roman"/>
          <w:szCs w:val="28"/>
          <w:lang w:val="en-US"/>
        </w:rPr>
      </w:pPr>
      <w:r w:rsidRPr="006A343B">
        <w:rPr>
          <w:rFonts w:eastAsia="Times New Roman" w:cs="Times New Roman"/>
          <w:szCs w:val="28"/>
          <w:lang w:val="en-US"/>
        </w:rPr>
        <w:tab/>
      </w:r>
      <w:r w:rsidR="00D56771" w:rsidRPr="00D56771">
        <w:rPr>
          <w:rFonts w:eastAsia="Times New Roman" w:cs="Times New Roman"/>
          <w:b/>
          <w:szCs w:val="28"/>
          <w:lang w:val="en-US"/>
        </w:rPr>
        <w:t>1. Nội dung</w:t>
      </w:r>
      <w:r w:rsidRPr="00D56771">
        <w:rPr>
          <w:rFonts w:eastAsia="Times New Roman" w:cs="Times New Roman"/>
          <w:szCs w:val="28"/>
          <w:lang w:val="en-US"/>
        </w:rPr>
        <w:t xml:space="preserve"> </w:t>
      </w:r>
    </w:p>
    <w:p w:rsidR="000A40D1" w:rsidRDefault="000A40D1" w:rsidP="00DC6DCA">
      <w:pPr>
        <w:spacing w:after="0" w:line="240" w:lineRule="auto"/>
        <w:ind w:firstLine="720"/>
        <w:jc w:val="both"/>
        <w:rPr>
          <w:rFonts w:eastAsia="Times New Roman" w:cs="Times New Roman"/>
          <w:szCs w:val="28"/>
          <w:lang w:val="en-US"/>
        </w:rPr>
      </w:pPr>
      <w:r>
        <w:rPr>
          <w:rFonts w:eastAsia="Times New Roman" w:cs="Times New Roman"/>
          <w:szCs w:val="28"/>
          <w:lang w:val="en-US"/>
        </w:rPr>
        <w:t xml:space="preserve">- Tuyên truyền, phổ biến </w:t>
      </w:r>
      <w:r w:rsidR="006A343B" w:rsidRPr="006A343B">
        <w:rPr>
          <w:rFonts w:eastAsia="Times New Roman" w:cs="Times New Roman"/>
          <w:szCs w:val="28"/>
          <w:lang w:val="en-US"/>
        </w:rPr>
        <w:t>Luật giao thông đường bộ, đường sắt</w:t>
      </w:r>
      <w:r>
        <w:rPr>
          <w:rFonts w:eastAsia="Times New Roman" w:cs="Times New Roman"/>
          <w:szCs w:val="28"/>
          <w:lang w:val="en-US"/>
        </w:rPr>
        <w:t xml:space="preserve">; </w:t>
      </w:r>
      <w:r w:rsidRPr="00913217">
        <w:rPr>
          <w:rFonts w:cs="Times New Roman"/>
          <w:color w:val="060606"/>
          <w:szCs w:val="28"/>
          <w:shd w:val="clear" w:color="auto" w:fill="FFFFFF"/>
        </w:rPr>
        <w:t>các quy tắc khi tham gia giao thông, các quy định của pháp luật về đảm bảo trật tự</w:t>
      </w:r>
      <w:r>
        <w:rPr>
          <w:rFonts w:cs="Times New Roman"/>
          <w:color w:val="060606"/>
          <w:szCs w:val="28"/>
          <w:shd w:val="clear" w:color="auto" w:fill="FFFFFF"/>
        </w:rPr>
        <w:t xml:space="preserve"> ATGT và xây dựng văn hoá giao thông.</w:t>
      </w:r>
    </w:p>
    <w:p w:rsidR="006A343B" w:rsidRDefault="006A343B" w:rsidP="00DC6DCA">
      <w:pPr>
        <w:spacing w:after="0" w:line="240" w:lineRule="auto"/>
        <w:ind w:firstLine="720"/>
        <w:jc w:val="both"/>
        <w:rPr>
          <w:rFonts w:eastAsia="Times New Roman" w:cs="Times New Roman"/>
          <w:szCs w:val="28"/>
          <w:lang w:val="en-US"/>
        </w:rPr>
      </w:pPr>
      <w:r w:rsidRPr="006A343B">
        <w:rPr>
          <w:rFonts w:eastAsia="Times New Roman" w:cs="Times New Roman"/>
          <w:szCs w:val="28"/>
          <w:lang w:val="en-US"/>
        </w:rPr>
        <w:t xml:space="preserve">- Tuyên truyền, phổ biến </w:t>
      </w:r>
      <w:r w:rsidR="000A40D1">
        <w:rPr>
          <w:rFonts w:eastAsia="Times New Roman" w:cs="Times New Roman"/>
          <w:szCs w:val="28"/>
          <w:lang w:val="en-US"/>
        </w:rPr>
        <w:t xml:space="preserve">các </w:t>
      </w:r>
      <w:r w:rsidRPr="006A343B">
        <w:rPr>
          <w:rFonts w:eastAsia="Times New Roman" w:cs="Times New Roman"/>
          <w:szCs w:val="28"/>
          <w:lang w:val="en-US"/>
        </w:rPr>
        <w:t xml:space="preserve">quy định xử phạt hành </w:t>
      </w:r>
      <w:r w:rsidR="000A40D1">
        <w:rPr>
          <w:rFonts w:eastAsia="Times New Roman" w:cs="Times New Roman"/>
          <w:szCs w:val="28"/>
          <w:lang w:val="en-US"/>
        </w:rPr>
        <w:t>chính trong lĩnh vực giao thông.</w:t>
      </w:r>
    </w:p>
    <w:p w:rsidR="00DC6DCA" w:rsidRDefault="00DC6DCA" w:rsidP="00DC6DCA">
      <w:pPr>
        <w:spacing w:after="0" w:line="240" w:lineRule="auto"/>
        <w:ind w:firstLine="720"/>
        <w:jc w:val="both"/>
        <w:rPr>
          <w:rFonts w:eastAsia="Times New Roman" w:cs="Times New Roman"/>
          <w:szCs w:val="28"/>
          <w:lang w:val="en-US"/>
        </w:rPr>
      </w:pPr>
      <w:r>
        <w:rPr>
          <w:noProof/>
          <w:lang w:val="en-US"/>
        </w:rPr>
        <mc:AlternateContent>
          <mc:Choice Requires="wps">
            <w:drawing>
              <wp:anchor distT="0" distB="0" distL="114300" distR="114300" simplePos="0" relativeHeight="251661312" behindDoc="0" locked="0" layoutInCell="1" allowOverlap="1" wp14:anchorId="60B96C5A" wp14:editId="447EB54D">
                <wp:simplePos x="0" y="0"/>
                <wp:positionH relativeFrom="margin">
                  <wp:posOffset>62864</wp:posOffset>
                </wp:positionH>
                <wp:positionV relativeFrom="paragraph">
                  <wp:posOffset>38312</wp:posOffset>
                </wp:positionV>
                <wp:extent cx="5765377" cy="2717800"/>
                <wp:effectExtent l="19050" t="19050" r="26035" b="25400"/>
                <wp:wrapNone/>
                <wp:docPr id="2" name="Rectangle 2"/>
                <wp:cNvGraphicFramePr/>
                <a:graphic xmlns:a="http://schemas.openxmlformats.org/drawingml/2006/main">
                  <a:graphicData uri="http://schemas.microsoft.com/office/word/2010/wordprocessingShape">
                    <wps:wsp>
                      <wps:cNvSpPr/>
                      <wps:spPr>
                        <a:xfrm>
                          <a:off x="0" y="0"/>
                          <a:ext cx="5765377" cy="2717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6DCA" w:rsidRDefault="00DC6DCA" w:rsidP="00DC6DCA">
                            <w:pPr>
                              <w:spacing w:after="0"/>
                              <w:jc w:val="center"/>
                              <w:rPr>
                                <w:color w:val="FF0000"/>
                              </w:rPr>
                            </w:pPr>
                            <w:r>
                              <w:rPr>
                                <w:noProof/>
                                <w:lang w:val="en-US"/>
                              </w:rPr>
                              <w:drawing>
                                <wp:inline distT="0" distB="0" distL="0" distR="0" wp14:anchorId="17F4979D" wp14:editId="1D692E3D">
                                  <wp:extent cx="753533" cy="660400"/>
                                  <wp:effectExtent l="0" t="0" r="889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i-cuu-chien-binh-inkythuatso-01-07-14-07-37.jpg"/>
                                          <pic:cNvPicPr/>
                                        </pic:nvPicPr>
                                        <pic:blipFill>
                                          <a:blip r:embed="rId7">
                                            <a:extLst>
                                              <a:ext uri="{28A0092B-C50C-407E-A947-70E740481C1C}">
                                                <a14:useLocalDpi xmlns:a14="http://schemas.microsoft.com/office/drawing/2010/main" val="0"/>
                                              </a:ext>
                                            </a:extLst>
                                          </a:blip>
                                          <a:stretch>
                                            <a:fillRect/>
                                          </a:stretch>
                                        </pic:blipFill>
                                        <pic:spPr>
                                          <a:xfrm>
                                            <a:off x="0" y="0"/>
                                            <a:ext cx="780935" cy="684415"/>
                                          </a:xfrm>
                                          <a:prstGeom prst="rect">
                                            <a:avLst/>
                                          </a:prstGeom>
                                        </pic:spPr>
                                      </pic:pic>
                                    </a:graphicData>
                                  </a:graphic>
                                </wp:inline>
                              </w:drawing>
                            </w:r>
                          </w:p>
                          <w:p w:rsidR="00DC6DCA" w:rsidRPr="00C77DC4" w:rsidRDefault="00DC6DCA" w:rsidP="00DC6DCA">
                            <w:pPr>
                              <w:spacing w:after="0"/>
                              <w:jc w:val="center"/>
                              <w:rPr>
                                <w:color w:val="FF0000"/>
                              </w:rPr>
                            </w:pPr>
                            <w:r w:rsidRPr="00C77DC4">
                              <w:rPr>
                                <w:color w:val="FF0000"/>
                              </w:rPr>
                              <w:t>HỘI CỰU CHIẾN BINH TỈNH QUẢNG NAM</w:t>
                            </w:r>
                          </w:p>
                          <w:p w:rsidR="00DC6DCA" w:rsidRPr="00DC6DCA" w:rsidRDefault="00DC6DCA" w:rsidP="00DC6DCA">
                            <w:pPr>
                              <w:spacing w:after="0"/>
                              <w:jc w:val="center"/>
                              <w:rPr>
                                <w:color w:val="FF0000"/>
                                <w:sz w:val="8"/>
                              </w:rPr>
                            </w:pPr>
                          </w:p>
                          <w:p w:rsidR="00DC6DCA" w:rsidRPr="00DC6DCA" w:rsidRDefault="00DC6DCA" w:rsidP="00DC6DCA">
                            <w:pPr>
                              <w:jc w:val="center"/>
                              <w:rPr>
                                <w:b/>
                                <w:color w:val="FF0000"/>
                                <w:szCs w:val="28"/>
                              </w:rPr>
                            </w:pPr>
                            <w:r w:rsidRPr="00DC6DCA">
                              <w:rPr>
                                <w:b/>
                                <w:color w:val="FF0000"/>
                                <w:szCs w:val="28"/>
                              </w:rPr>
                              <w:t>HỘI NGHỊ</w:t>
                            </w:r>
                          </w:p>
                          <w:p w:rsidR="00DC6DCA" w:rsidRDefault="00DC6DCA" w:rsidP="00DC6DCA">
                            <w:pPr>
                              <w:spacing w:after="0"/>
                              <w:jc w:val="center"/>
                              <w:rPr>
                                <w:b/>
                                <w:color w:val="FF0000"/>
                                <w:spacing w:val="-8"/>
                                <w:szCs w:val="28"/>
                              </w:rPr>
                            </w:pPr>
                            <w:r w:rsidRPr="00DC6DCA">
                              <w:rPr>
                                <w:b/>
                                <w:color w:val="FF0000"/>
                                <w:spacing w:val="-8"/>
                                <w:szCs w:val="28"/>
                              </w:rPr>
                              <w:t>TUYÊN TRUYỀN, PHỔ BIẾN, GIÁO DỤC PHÁP LUẬT</w:t>
                            </w:r>
                          </w:p>
                          <w:p w:rsidR="00DC6DCA" w:rsidRPr="00DC6DCA" w:rsidRDefault="00DC6DCA" w:rsidP="00DC6DCA">
                            <w:pPr>
                              <w:spacing w:after="0"/>
                              <w:jc w:val="center"/>
                              <w:rPr>
                                <w:b/>
                                <w:color w:val="FF0000"/>
                                <w:spacing w:val="-8"/>
                                <w:szCs w:val="28"/>
                              </w:rPr>
                            </w:pPr>
                            <w:r w:rsidRPr="00DC6DCA">
                              <w:rPr>
                                <w:b/>
                                <w:color w:val="FF0000"/>
                                <w:spacing w:val="-8"/>
                                <w:szCs w:val="28"/>
                              </w:rPr>
                              <w:t>VỀ TRẬT TỰ AN TOÀN GIAO THÔNG NĂM 202</w:t>
                            </w:r>
                            <w:r>
                              <w:rPr>
                                <w:b/>
                                <w:color w:val="FF0000"/>
                                <w:spacing w:val="-8"/>
                                <w:szCs w:val="28"/>
                              </w:rPr>
                              <w:t>4</w:t>
                            </w:r>
                          </w:p>
                          <w:p w:rsidR="00DC6DCA" w:rsidRPr="00DC6DCA" w:rsidRDefault="00DC6DCA" w:rsidP="00DC6DCA">
                            <w:pPr>
                              <w:spacing w:after="0"/>
                              <w:jc w:val="center"/>
                              <w:rPr>
                                <w:b/>
                                <w:color w:val="FF0000"/>
                                <w:szCs w:val="28"/>
                              </w:rPr>
                            </w:pPr>
                          </w:p>
                          <w:p w:rsidR="00DC6DCA" w:rsidRPr="00C77DC4" w:rsidRDefault="00DC6DCA" w:rsidP="00DC6DCA">
                            <w:pPr>
                              <w:jc w:val="center"/>
                              <w:rPr>
                                <w:i/>
                                <w:color w:val="FF0000"/>
                              </w:rPr>
                            </w:pPr>
                            <w:r>
                              <w:rPr>
                                <w:i/>
                                <w:color w:val="FF0000"/>
                              </w:rPr>
                              <w:t>……….,</w:t>
                            </w:r>
                            <w:r w:rsidRPr="00C77DC4">
                              <w:rPr>
                                <w:i/>
                                <w:color w:val="FF0000"/>
                              </w:rPr>
                              <w:t xml:space="preserve"> ngày </w:t>
                            </w:r>
                            <w:r>
                              <w:rPr>
                                <w:i/>
                                <w:color w:val="FF0000"/>
                              </w:rPr>
                              <w:t>…</w:t>
                            </w:r>
                            <w:r w:rsidRPr="00C77DC4">
                              <w:rPr>
                                <w:i/>
                                <w:color w:val="FF0000"/>
                              </w:rPr>
                              <w:t xml:space="preserve"> tháng </w:t>
                            </w:r>
                            <w:r>
                              <w:rPr>
                                <w:i/>
                                <w:color w:val="FF0000"/>
                              </w:rPr>
                              <w:t>….</w:t>
                            </w:r>
                            <w:r w:rsidRPr="00C77DC4">
                              <w:rPr>
                                <w:i/>
                                <w:color w:val="FF0000"/>
                              </w:rPr>
                              <w:t>năm 202</w:t>
                            </w:r>
                            <w:r>
                              <w:rPr>
                                <w:i/>
                                <w:color w:val="FF000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95pt;margin-top:3pt;width:453.95pt;height:2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7rowIAAJoFAAAOAAAAZHJzL2Uyb0RvYy54bWysVEtv2zAMvg/YfxB0X/1YU3dBnSJo0WFA&#10;0RVth54VWYoNyKImKbGzXz9KfiToih2G5aCQJvlR/ETy6rpvFdkL6xrQJc3OUkqE5lA1elvSHy93&#10;ny4pcZ7piinQoqQH4ej16uOHq84sRQ41qEpYgiDaLTtT0tp7s0wSx2vRMncGRmg0SrAt86jabVJZ&#10;1iF6q5I8TS+SDmxlLHDhHH69HYx0FfGlFNx/l9IJT1RJ8W4+njaem3Amqyu23Fpm6oaP12D/cIuW&#10;NRqTzlC3zDOys80fUG3DLTiQ/oxDm4CUDRexBqwmS99U81wzI2ItSI4zM03u/8Hyh/2jJU1V0pwS&#10;zVp8oickjemtEiQP9HTGLdHr2TzaUXMohlp7advwj1WQPlJ6mCkVvSccPy6Ki8XnoqCEoy0vsuIy&#10;jaQnx3Bjnf8qoCVBKKnF9JFKtr93HlOi6+QSsmm4a5SK76Y06RD1clEsYoQD1VTBGvxiC4kbZcme&#10;4eP7PgvVINiJF2pK48dQ41BVlPxBiQCh9JOQSA7WkQ8JQlseMRnnQvtsMNWsEkOqRYq/KdkUEVNH&#10;wIAs8ZIz9ggweQ4gE/Zw59E/hIrY1XNw+reLDcFzRMwM2s/BbaPBvgegsKox8+A/kTRQE1jy/aZH&#10;lyBuoDpgF1kYxssZftfgW94z5x+ZxXnCycMd4b/jIRXgm8EoUVKD/fXe9+CPbY5WSjqcz5K6nztm&#10;BSXqm8YB+JKdn4eBjsr5oshRsaeWzalF79obwC7IcBsZHsXg79UkSgvtK66SdciKJqY55i4p93ZS&#10;bvywN3AZcbFeRzccYsP8vX42PIAHgkOvvvSvzJqxoT3OwgNMs8yWb/p68A2RGtY7D7KJTX/kdaQe&#10;F0DsoXFZhQ1zqkev40pd/QYAAP//AwBQSwMEFAAGAAgAAAAhAE2wsY/fAAAABwEAAA8AAABkcnMv&#10;ZG93bnJldi54bWxMj8FOwzAQRO9I/IO1SFxQ6wSq0oQ4FULigDgApSBxc+0liYjXwXbawNeznOA4&#10;mtHMm2o9uV7sMcTOk4J8noFAMt521CjYPt/OViBi0mR17wkVfGGEdX18VOnS+gM94X6TGsElFEut&#10;oE1pKKWMpkWn49wPSOy9++B0YhkaaYM+cLnr5XmWLaXTHfFCqwe8adF8bEan4O1zMg/hzLyG1cv4&#10;ePd9n/KuKZQ6PZmur0AknNJfGH7xGR1qZtr5kWwUvYKi4KCCJR9it8gv+chOweJikYGsK/mfv/4B&#10;AAD//wMAUEsBAi0AFAAGAAgAAAAhALaDOJL+AAAA4QEAABMAAAAAAAAAAAAAAAAAAAAAAFtDb250&#10;ZW50X1R5cGVzXS54bWxQSwECLQAUAAYACAAAACEAOP0h/9YAAACUAQAACwAAAAAAAAAAAAAAAAAv&#10;AQAAX3JlbHMvLnJlbHNQSwECLQAUAAYACAAAACEAOunu66MCAACaBQAADgAAAAAAAAAAAAAAAAAu&#10;AgAAZHJzL2Uyb0RvYy54bWxQSwECLQAUAAYACAAAACEATbCxj98AAAAHAQAADwAAAAAAAAAAAAAA&#10;AAD9BAAAZHJzL2Rvd25yZXYueG1sUEsFBgAAAAAEAAQA8wAAAAkGAAAAAA==&#10;" filled="f" strokecolor="black [3213]" strokeweight="2.25pt">
                <v:textbox>
                  <w:txbxContent>
                    <w:p w:rsidR="00DC6DCA" w:rsidRDefault="00DC6DCA" w:rsidP="00DC6DCA">
                      <w:pPr>
                        <w:spacing w:after="0"/>
                        <w:jc w:val="center"/>
                        <w:rPr>
                          <w:color w:val="FF0000"/>
                        </w:rPr>
                      </w:pPr>
                      <w:r>
                        <w:rPr>
                          <w:noProof/>
                        </w:rPr>
                        <w:drawing>
                          <wp:inline distT="0" distB="0" distL="0" distR="0" wp14:anchorId="17F4979D" wp14:editId="1D692E3D">
                            <wp:extent cx="753533" cy="660400"/>
                            <wp:effectExtent l="0" t="0" r="889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i-cuu-chien-binh-inkythuatso-01-07-14-07-37.jpg"/>
                                    <pic:cNvPicPr/>
                                  </pic:nvPicPr>
                                  <pic:blipFill>
                                    <a:blip r:embed="rId8">
                                      <a:extLst>
                                        <a:ext uri="{28A0092B-C50C-407E-A947-70E740481C1C}">
                                          <a14:useLocalDpi xmlns:a14="http://schemas.microsoft.com/office/drawing/2010/main" val="0"/>
                                        </a:ext>
                                      </a:extLst>
                                    </a:blip>
                                    <a:stretch>
                                      <a:fillRect/>
                                    </a:stretch>
                                  </pic:blipFill>
                                  <pic:spPr>
                                    <a:xfrm>
                                      <a:off x="0" y="0"/>
                                      <a:ext cx="780935" cy="684415"/>
                                    </a:xfrm>
                                    <a:prstGeom prst="rect">
                                      <a:avLst/>
                                    </a:prstGeom>
                                  </pic:spPr>
                                </pic:pic>
                              </a:graphicData>
                            </a:graphic>
                          </wp:inline>
                        </w:drawing>
                      </w:r>
                    </w:p>
                    <w:p w:rsidR="00DC6DCA" w:rsidRPr="00C77DC4" w:rsidRDefault="00DC6DCA" w:rsidP="00DC6DCA">
                      <w:pPr>
                        <w:spacing w:after="0"/>
                        <w:jc w:val="center"/>
                        <w:rPr>
                          <w:color w:val="FF0000"/>
                        </w:rPr>
                      </w:pPr>
                      <w:r w:rsidRPr="00C77DC4">
                        <w:rPr>
                          <w:color w:val="FF0000"/>
                        </w:rPr>
                        <w:t>HỘI CỰU CHIẾN BINH TỈNH QUẢNG NAM</w:t>
                      </w:r>
                    </w:p>
                    <w:p w:rsidR="00DC6DCA" w:rsidRPr="00DC6DCA" w:rsidRDefault="00DC6DCA" w:rsidP="00DC6DCA">
                      <w:pPr>
                        <w:spacing w:after="0"/>
                        <w:jc w:val="center"/>
                        <w:rPr>
                          <w:color w:val="FF0000"/>
                          <w:sz w:val="8"/>
                        </w:rPr>
                      </w:pPr>
                    </w:p>
                    <w:p w:rsidR="00DC6DCA" w:rsidRPr="00DC6DCA" w:rsidRDefault="00DC6DCA" w:rsidP="00DC6DCA">
                      <w:pPr>
                        <w:jc w:val="center"/>
                        <w:rPr>
                          <w:b/>
                          <w:color w:val="FF0000"/>
                          <w:szCs w:val="28"/>
                        </w:rPr>
                      </w:pPr>
                      <w:r w:rsidRPr="00DC6DCA">
                        <w:rPr>
                          <w:b/>
                          <w:color w:val="FF0000"/>
                          <w:szCs w:val="28"/>
                        </w:rPr>
                        <w:t>HỘI NGHỊ</w:t>
                      </w:r>
                    </w:p>
                    <w:p w:rsidR="00DC6DCA" w:rsidRDefault="00DC6DCA" w:rsidP="00DC6DCA">
                      <w:pPr>
                        <w:spacing w:after="0"/>
                        <w:jc w:val="center"/>
                        <w:rPr>
                          <w:b/>
                          <w:color w:val="FF0000"/>
                          <w:spacing w:val="-8"/>
                          <w:szCs w:val="28"/>
                        </w:rPr>
                      </w:pPr>
                      <w:r w:rsidRPr="00DC6DCA">
                        <w:rPr>
                          <w:b/>
                          <w:color w:val="FF0000"/>
                          <w:spacing w:val="-8"/>
                          <w:szCs w:val="28"/>
                        </w:rPr>
                        <w:t>TUYÊN TRUYỀN, PHỔ BIẾN, GIÁO DỤC PHÁP LUẬT</w:t>
                      </w:r>
                    </w:p>
                    <w:p w:rsidR="00DC6DCA" w:rsidRPr="00DC6DCA" w:rsidRDefault="00DC6DCA" w:rsidP="00DC6DCA">
                      <w:pPr>
                        <w:spacing w:after="0"/>
                        <w:jc w:val="center"/>
                        <w:rPr>
                          <w:b/>
                          <w:color w:val="FF0000"/>
                          <w:spacing w:val="-8"/>
                          <w:szCs w:val="28"/>
                        </w:rPr>
                      </w:pPr>
                      <w:r w:rsidRPr="00DC6DCA">
                        <w:rPr>
                          <w:b/>
                          <w:color w:val="FF0000"/>
                          <w:spacing w:val="-8"/>
                          <w:szCs w:val="28"/>
                        </w:rPr>
                        <w:t>VỀ TRẬT TỰ</w:t>
                      </w:r>
                      <w:r w:rsidRPr="00DC6DCA">
                        <w:rPr>
                          <w:b/>
                          <w:color w:val="FF0000"/>
                          <w:spacing w:val="-8"/>
                          <w:szCs w:val="28"/>
                        </w:rPr>
                        <w:t xml:space="preserve"> </w:t>
                      </w:r>
                      <w:r w:rsidRPr="00DC6DCA">
                        <w:rPr>
                          <w:b/>
                          <w:color w:val="FF0000"/>
                          <w:spacing w:val="-8"/>
                          <w:szCs w:val="28"/>
                        </w:rPr>
                        <w:t>AN TOÀN GIAO THÔNG NĂM 202</w:t>
                      </w:r>
                      <w:r>
                        <w:rPr>
                          <w:b/>
                          <w:color w:val="FF0000"/>
                          <w:spacing w:val="-8"/>
                          <w:szCs w:val="28"/>
                        </w:rPr>
                        <w:t>4</w:t>
                      </w:r>
                    </w:p>
                    <w:p w:rsidR="00DC6DCA" w:rsidRPr="00DC6DCA" w:rsidRDefault="00DC6DCA" w:rsidP="00DC6DCA">
                      <w:pPr>
                        <w:spacing w:after="0"/>
                        <w:jc w:val="center"/>
                        <w:rPr>
                          <w:b/>
                          <w:color w:val="FF0000"/>
                          <w:szCs w:val="28"/>
                        </w:rPr>
                      </w:pPr>
                    </w:p>
                    <w:p w:rsidR="00DC6DCA" w:rsidRPr="00C77DC4" w:rsidRDefault="00DC6DCA" w:rsidP="00DC6DCA">
                      <w:pPr>
                        <w:jc w:val="center"/>
                        <w:rPr>
                          <w:i/>
                          <w:color w:val="FF0000"/>
                        </w:rPr>
                      </w:pPr>
                      <w:r>
                        <w:rPr>
                          <w:i/>
                          <w:color w:val="FF0000"/>
                        </w:rPr>
                        <w:t>……….,</w:t>
                      </w:r>
                      <w:r w:rsidRPr="00C77DC4">
                        <w:rPr>
                          <w:i/>
                          <w:color w:val="FF0000"/>
                        </w:rPr>
                        <w:t xml:space="preserve"> ngày </w:t>
                      </w:r>
                      <w:r>
                        <w:rPr>
                          <w:i/>
                          <w:color w:val="FF0000"/>
                        </w:rPr>
                        <w:t>…</w:t>
                      </w:r>
                      <w:r w:rsidRPr="00C77DC4">
                        <w:rPr>
                          <w:i/>
                          <w:color w:val="FF0000"/>
                        </w:rPr>
                        <w:t xml:space="preserve"> tháng </w:t>
                      </w:r>
                      <w:r>
                        <w:rPr>
                          <w:i/>
                          <w:color w:val="FF0000"/>
                        </w:rPr>
                        <w:t>….</w:t>
                      </w:r>
                      <w:r w:rsidRPr="00C77DC4">
                        <w:rPr>
                          <w:i/>
                          <w:color w:val="FF0000"/>
                        </w:rPr>
                        <w:t>năm 202</w:t>
                      </w:r>
                      <w:r>
                        <w:rPr>
                          <w:i/>
                          <w:color w:val="FF0000"/>
                        </w:rPr>
                        <w:t>4</w:t>
                      </w:r>
                      <w:bookmarkStart w:id="1" w:name="_GoBack"/>
                      <w:bookmarkEnd w:id="1"/>
                    </w:p>
                  </w:txbxContent>
                </v:textbox>
                <w10:wrap anchorx="margin"/>
              </v:rect>
            </w:pict>
          </mc:Fallback>
        </mc:AlternateContent>
      </w: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DC6DCA" w:rsidRDefault="00DC6DCA" w:rsidP="00DC6DCA">
      <w:pPr>
        <w:spacing w:after="0" w:line="240" w:lineRule="auto"/>
        <w:ind w:firstLine="720"/>
        <w:jc w:val="both"/>
        <w:rPr>
          <w:rFonts w:eastAsia="Times New Roman" w:cs="Times New Roman"/>
          <w:szCs w:val="28"/>
          <w:lang w:val="en-US"/>
        </w:rPr>
      </w:pPr>
    </w:p>
    <w:p w:rsidR="00250089" w:rsidRDefault="006A343B" w:rsidP="00DC6DCA">
      <w:pPr>
        <w:spacing w:after="0" w:line="240" w:lineRule="auto"/>
        <w:jc w:val="both"/>
        <w:rPr>
          <w:rFonts w:eastAsia="Times New Roman" w:cs="Times New Roman"/>
          <w:szCs w:val="28"/>
          <w:lang w:val="en-US"/>
        </w:rPr>
      </w:pPr>
      <w:r w:rsidRPr="006A343B">
        <w:rPr>
          <w:rFonts w:eastAsia="Times New Roman" w:cs="Times New Roman"/>
          <w:szCs w:val="28"/>
          <w:lang w:val="en-US"/>
        </w:rPr>
        <w:tab/>
      </w:r>
    </w:p>
    <w:p w:rsidR="006A343B" w:rsidRDefault="00D56771" w:rsidP="00250089">
      <w:pPr>
        <w:spacing w:after="0" w:line="240" w:lineRule="auto"/>
        <w:ind w:firstLine="720"/>
        <w:jc w:val="both"/>
        <w:rPr>
          <w:rFonts w:eastAsia="Times New Roman" w:cs="Times New Roman"/>
          <w:b/>
          <w:szCs w:val="28"/>
          <w:lang w:val="en-US"/>
        </w:rPr>
      </w:pPr>
      <w:r>
        <w:rPr>
          <w:rFonts w:eastAsia="Times New Roman" w:cs="Times New Roman"/>
          <w:b/>
          <w:szCs w:val="28"/>
          <w:lang w:val="en-US"/>
        </w:rPr>
        <w:t>2. Thời gian</w:t>
      </w:r>
    </w:p>
    <w:p w:rsidR="00142CD7" w:rsidRPr="00142CD7" w:rsidRDefault="00142CD7" w:rsidP="00DC6DCA">
      <w:pPr>
        <w:spacing w:after="0" w:line="240" w:lineRule="auto"/>
        <w:jc w:val="both"/>
        <w:rPr>
          <w:rFonts w:eastAsia="Times New Roman" w:cs="Times New Roman"/>
          <w:szCs w:val="28"/>
          <w:lang w:val="en-US"/>
        </w:rPr>
      </w:pPr>
      <w:r>
        <w:rPr>
          <w:rFonts w:eastAsia="Times New Roman" w:cs="Times New Roman"/>
          <w:b/>
          <w:i/>
          <w:szCs w:val="28"/>
          <w:lang w:val="en-US"/>
        </w:rPr>
        <w:tab/>
      </w:r>
      <w:r w:rsidRPr="00142CD7">
        <w:rPr>
          <w:rFonts w:eastAsia="Times New Roman" w:cs="Times New Roman"/>
          <w:szCs w:val="28"/>
          <w:lang w:val="en-US"/>
        </w:rPr>
        <w:t>-</w:t>
      </w:r>
      <w:r>
        <w:rPr>
          <w:rFonts w:eastAsia="Times New Roman" w:cs="Times New Roman"/>
          <w:szCs w:val="28"/>
          <w:lang w:val="en-US"/>
        </w:rPr>
        <w:t xml:space="preserve"> M</w:t>
      </w:r>
      <w:r w:rsidR="00CA76C2">
        <w:rPr>
          <w:rFonts w:eastAsia="Times New Roman" w:cs="Times New Roman"/>
          <w:szCs w:val="28"/>
          <w:lang w:val="en-US"/>
        </w:rPr>
        <w:t>ỗ</w:t>
      </w:r>
      <w:r>
        <w:rPr>
          <w:rFonts w:eastAsia="Times New Roman" w:cs="Times New Roman"/>
          <w:szCs w:val="28"/>
          <w:lang w:val="en-US"/>
        </w:rPr>
        <w:t>i huyệ</w:t>
      </w:r>
      <w:r w:rsidR="00FC5730">
        <w:rPr>
          <w:rFonts w:eastAsia="Times New Roman" w:cs="Times New Roman"/>
          <w:szCs w:val="28"/>
          <w:lang w:val="en-US"/>
        </w:rPr>
        <w:t>n, thị xã, thành phố 01 ngày (06</w:t>
      </w:r>
      <w:r>
        <w:rPr>
          <w:rFonts w:eastAsia="Times New Roman" w:cs="Times New Roman"/>
          <w:szCs w:val="28"/>
          <w:lang w:val="en-US"/>
        </w:rPr>
        <w:t xml:space="preserve"> đơn vị)</w:t>
      </w:r>
    </w:p>
    <w:p w:rsidR="006A343B" w:rsidRDefault="00F06D4E" w:rsidP="00DC6DCA">
      <w:pPr>
        <w:spacing w:after="0" w:line="240" w:lineRule="auto"/>
        <w:jc w:val="both"/>
        <w:rPr>
          <w:rFonts w:eastAsia="Times New Roman" w:cs="Times New Roman"/>
          <w:spacing w:val="-8"/>
          <w:szCs w:val="28"/>
          <w:lang w:val="en-US"/>
        </w:rPr>
      </w:pPr>
      <w:r>
        <w:rPr>
          <w:rFonts w:eastAsia="Times New Roman" w:cs="Times New Roman"/>
          <w:szCs w:val="28"/>
          <w:lang w:val="en-US"/>
        </w:rPr>
        <w:lastRenderedPageBreak/>
        <w:tab/>
      </w:r>
      <w:r w:rsidR="007A56AE">
        <w:rPr>
          <w:rFonts w:eastAsia="Times New Roman" w:cs="Times New Roman"/>
          <w:spacing w:val="-8"/>
          <w:szCs w:val="28"/>
          <w:lang w:val="en-US"/>
        </w:rPr>
        <w:t>- T</w:t>
      </w:r>
      <w:r w:rsidR="000A40D1">
        <w:rPr>
          <w:rFonts w:eastAsia="Times New Roman" w:cs="Times New Roman"/>
          <w:spacing w:val="-8"/>
          <w:szCs w:val="28"/>
          <w:lang w:val="en-US"/>
        </w:rPr>
        <w:t>hời gian</w:t>
      </w:r>
      <w:r w:rsidRPr="00810F1D">
        <w:rPr>
          <w:rFonts w:eastAsia="Times New Roman" w:cs="Times New Roman"/>
          <w:spacing w:val="-8"/>
          <w:szCs w:val="28"/>
          <w:lang w:val="en-US"/>
        </w:rPr>
        <w:t xml:space="preserve"> </w:t>
      </w:r>
      <w:r w:rsidR="00FC5730">
        <w:rPr>
          <w:rFonts w:eastAsia="Times New Roman" w:cs="Times New Roman"/>
          <w:spacing w:val="-8"/>
          <w:szCs w:val="28"/>
          <w:lang w:val="en-US"/>
        </w:rPr>
        <w:t xml:space="preserve">dự kiến </w:t>
      </w:r>
      <w:r w:rsidR="0089603E">
        <w:rPr>
          <w:rFonts w:eastAsia="Times New Roman" w:cs="Times New Roman"/>
          <w:spacing w:val="-8"/>
          <w:szCs w:val="28"/>
          <w:lang w:val="en-US"/>
        </w:rPr>
        <w:t xml:space="preserve">từ ngày </w:t>
      </w:r>
      <w:r w:rsidR="008977C1">
        <w:rPr>
          <w:rFonts w:eastAsia="Times New Roman" w:cs="Times New Roman"/>
          <w:spacing w:val="-8"/>
          <w:szCs w:val="28"/>
          <w:lang w:val="en-US"/>
        </w:rPr>
        <w:t>23</w:t>
      </w:r>
      <w:r w:rsidR="0089603E">
        <w:rPr>
          <w:rFonts w:eastAsia="Times New Roman" w:cs="Times New Roman"/>
          <w:spacing w:val="-8"/>
          <w:szCs w:val="28"/>
          <w:lang w:val="en-US"/>
        </w:rPr>
        <w:t xml:space="preserve"> </w:t>
      </w:r>
      <w:r w:rsidR="007A56AE">
        <w:rPr>
          <w:rFonts w:eastAsia="Times New Roman" w:cs="Times New Roman"/>
          <w:spacing w:val="-8"/>
          <w:szCs w:val="28"/>
          <w:lang w:val="en-US"/>
        </w:rPr>
        <w:t xml:space="preserve">- </w:t>
      </w:r>
      <w:r w:rsidR="00D56771">
        <w:rPr>
          <w:rFonts w:eastAsia="Times New Roman" w:cs="Times New Roman"/>
          <w:spacing w:val="-8"/>
          <w:szCs w:val="28"/>
          <w:lang w:val="en-US"/>
        </w:rPr>
        <w:t>31</w:t>
      </w:r>
      <w:r w:rsidR="007A56AE">
        <w:rPr>
          <w:rFonts w:eastAsia="Times New Roman" w:cs="Times New Roman"/>
          <w:spacing w:val="-8"/>
          <w:szCs w:val="28"/>
          <w:lang w:val="en-US"/>
        </w:rPr>
        <w:t>/</w:t>
      </w:r>
      <w:r w:rsidR="00D56771">
        <w:rPr>
          <w:rFonts w:eastAsia="Times New Roman" w:cs="Times New Roman"/>
          <w:spacing w:val="-8"/>
          <w:szCs w:val="28"/>
          <w:lang w:val="en-US"/>
        </w:rPr>
        <w:t>7</w:t>
      </w:r>
      <w:r w:rsidR="007A56AE">
        <w:rPr>
          <w:rFonts w:eastAsia="Times New Roman" w:cs="Times New Roman"/>
          <w:spacing w:val="-8"/>
          <w:szCs w:val="28"/>
          <w:lang w:val="en-US"/>
        </w:rPr>
        <w:t>/202</w:t>
      </w:r>
      <w:r w:rsidR="00D56771">
        <w:rPr>
          <w:rFonts w:eastAsia="Times New Roman" w:cs="Times New Roman"/>
          <w:spacing w:val="-8"/>
          <w:szCs w:val="28"/>
          <w:lang w:val="en-US"/>
        </w:rPr>
        <w:t>4</w:t>
      </w:r>
      <w:r w:rsidR="00FC5730">
        <w:rPr>
          <w:rFonts w:eastAsia="Times New Roman" w:cs="Times New Roman"/>
          <w:spacing w:val="-8"/>
          <w:szCs w:val="28"/>
          <w:lang w:val="en-US"/>
        </w:rPr>
        <w:t xml:space="preserve"> (có thông báo triệu tập sau)</w:t>
      </w:r>
      <w:r w:rsidRPr="00810F1D">
        <w:rPr>
          <w:rFonts w:eastAsia="Times New Roman" w:cs="Times New Roman"/>
          <w:spacing w:val="-8"/>
          <w:szCs w:val="28"/>
          <w:lang w:val="en-US"/>
        </w:rPr>
        <w:t xml:space="preserve"> </w:t>
      </w:r>
    </w:p>
    <w:p w:rsidR="006A343B" w:rsidRPr="006A343B" w:rsidRDefault="006A343B" w:rsidP="00DC6DCA">
      <w:pPr>
        <w:spacing w:after="0" w:line="240" w:lineRule="auto"/>
        <w:ind w:firstLine="720"/>
        <w:jc w:val="both"/>
        <w:rPr>
          <w:rFonts w:eastAsia="Times New Roman" w:cs="Times New Roman"/>
          <w:b/>
          <w:szCs w:val="28"/>
          <w:lang w:val="en-US"/>
        </w:rPr>
      </w:pPr>
      <w:r w:rsidRPr="006A343B">
        <w:rPr>
          <w:rFonts w:eastAsia="Times New Roman" w:cs="Times New Roman"/>
          <w:b/>
          <w:szCs w:val="28"/>
          <w:lang w:val="en-US"/>
        </w:rPr>
        <w:t xml:space="preserve">III/ Số </w:t>
      </w:r>
      <w:r w:rsidR="00DC6DCA">
        <w:rPr>
          <w:rFonts w:eastAsia="Times New Roman" w:cs="Times New Roman"/>
          <w:b/>
          <w:szCs w:val="28"/>
          <w:lang w:val="en-US"/>
        </w:rPr>
        <w:t>lượng, thành phần tham gia</w:t>
      </w:r>
    </w:p>
    <w:p w:rsidR="006A343B" w:rsidRPr="006A343B" w:rsidRDefault="006A343B" w:rsidP="00DC6DCA">
      <w:pPr>
        <w:spacing w:after="0" w:line="240" w:lineRule="auto"/>
        <w:jc w:val="both"/>
        <w:rPr>
          <w:rFonts w:eastAsia="Times New Roman" w:cs="Times New Roman"/>
          <w:szCs w:val="28"/>
          <w:lang w:val="en-US"/>
        </w:rPr>
      </w:pPr>
      <w:r w:rsidRPr="006A343B">
        <w:rPr>
          <w:rFonts w:eastAsia="Times New Roman" w:cs="Times New Roman"/>
          <w:szCs w:val="28"/>
          <w:lang w:val="en-US"/>
        </w:rPr>
        <w:tab/>
      </w:r>
      <w:r w:rsidRPr="00D56771">
        <w:rPr>
          <w:rFonts w:eastAsia="Times New Roman" w:cs="Times New Roman"/>
          <w:b/>
          <w:szCs w:val="28"/>
          <w:lang w:val="en-US"/>
        </w:rPr>
        <w:t>1. Số lượng:</w:t>
      </w:r>
      <w:r w:rsidRPr="006A343B">
        <w:rPr>
          <w:rFonts w:eastAsia="Times New Roman" w:cs="Times New Roman"/>
          <w:b/>
          <w:i/>
          <w:szCs w:val="28"/>
          <w:lang w:val="en-US"/>
        </w:rPr>
        <w:t xml:space="preserve">  </w:t>
      </w:r>
      <w:r w:rsidR="007A56AE">
        <w:rPr>
          <w:rFonts w:eastAsia="Times New Roman" w:cs="Times New Roman"/>
          <w:szCs w:val="28"/>
          <w:lang w:val="en-US"/>
        </w:rPr>
        <w:t>6</w:t>
      </w:r>
      <w:r w:rsidR="00FC5730">
        <w:rPr>
          <w:rFonts w:eastAsia="Times New Roman" w:cs="Times New Roman"/>
          <w:szCs w:val="28"/>
          <w:lang w:val="en-US"/>
        </w:rPr>
        <w:t>12</w:t>
      </w:r>
      <w:r w:rsidR="00142CD7">
        <w:rPr>
          <w:rFonts w:eastAsia="Times New Roman" w:cs="Times New Roman"/>
          <w:szCs w:val="28"/>
          <w:lang w:val="en-US"/>
        </w:rPr>
        <w:t xml:space="preserve"> </w:t>
      </w:r>
      <w:r w:rsidR="00FC5730">
        <w:rPr>
          <w:rFonts w:eastAsia="Times New Roman" w:cs="Times New Roman"/>
          <w:szCs w:val="28"/>
          <w:lang w:val="en-US"/>
        </w:rPr>
        <w:t>đồng chí</w:t>
      </w:r>
      <w:r w:rsidR="007A56AE">
        <w:rPr>
          <w:rFonts w:eastAsia="Times New Roman" w:cs="Times New Roman"/>
          <w:szCs w:val="28"/>
          <w:lang w:val="en-US"/>
        </w:rPr>
        <w:t xml:space="preserve"> (6</w:t>
      </w:r>
      <w:r w:rsidR="00142CD7">
        <w:rPr>
          <w:rFonts w:eastAsia="Times New Roman" w:cs="Times New Roman"/>
          <w:szCs w:val="28"/>
          <w:lang w:val="en-US"/>
        </w:rPr>
        <w:t xml:space="preserve"> lớp</w:t>
      </w:r>
      <w:r w:rsidR="00810F1D">
        <w:rPr>
          <w:rFonts w:eastAsia="Times New Roman" w:cs="Times New Roman"/>
          <w:szCs w:val="28"/>
          <w:lang w:val="en-US"/>
        </w:rPr>
        <w:t xml:space="preserve">, </w:t>
      </w:r>
      <w:r w:rsidR="00FC5730">
        <w:rPr>
          <w:rFonts w:eastAsia="Times New Roman" w:cs="Times New Roman"/>
          <w:szCs w:val="28"/>
          <w:lang w:val="en-US"/>
        </w:rPr>
        <w:t xml:space="preserve">cán bộ hội 12 đ/c; </w:t>
      </w:r>
      <w:r w:rsidR="00810F1D">
        <w:rPr>
          <w:rFonts w:eastAsia="Times New Roman" w:cs="Times New Roman"/>
          <w:szCs w:val="28"/>
          <w:lang w:val="en-US"/>
        </w:rPr>
        <w:t>hội viên</w:t>
      </w:r>
      <w:r w:rsidR="00FC5730">
        <w:rPr>
          <w:rFonts w:eastAsia="Times New Roman" w:cs="Times New Roman"/>
          <w:szCs w:val="28"/>
          <w:lang w:val="en-US"/>
        </w:rPr>
        <w:t xml:space="preserve"> 100đ/c</w:t>
      </w:r>
      <w:r w:rsidR="00142CD7">
        <w:rPr>
          <w:rFonts w:eastAsia="Times New Roman" w:cs="Times New Roman"/>
          <w:szCs w:val="28"/>
          <w:lang w:val="en-US"/>
        </w:rPr>
        <w:t>).</w:t>
      </w:r>
    </w:p>
    <w:p w:rsidR="006A343B" w:rsidRPr="00D56771" w:rsidRDefault="00DC6DCA" w:rsidP="00DC6DCA">
      <w:pPr>
        <w:spacing w:after="0" w:line="240" w:lineRule="auto"/>
        <w:ind w:firstLine="720"/>
        <w:jc w:val="both"/>
        <w:rPr>
          <w:rFonts w:eastAsia="Times New Roman" w:cs="Times New Roman"/>
          <w:b/>
          <w:szCs w:val="28"/>
          <w:lang w:val="en-US"/>
        </w:rPr>
      </w:pPr>
      <w:r>
        <w:rPr>
          <w:rFonts w:eastAsia="Times New Roman" w:cs="Times New Roman"/>
          <w:b/>
          <w:szCs w:val="28"/>
          <w:lang w:val="en-US"/>
        </w:rPr>
        <w:t>2. Thành phần</w:t>
      </w:r>
    </w:p>
    <w:p w:rsidR="007A56AE" w:rsidRDefault="007A56AE" w:rsidP="00DC6DCA">
      <w:pPr>
        <w:spacing w:after="0" w:line="240" w:lineRule="auto"/>
        <w:ind w:firstLine="720"/>
        <w:jc w:val="both"/>
        <w:rPr>
          <w:rFonts w:eastAsia="Times New Roman" w:cs="Times New Roman"/>
          <w:szCs w:val="28"/>
          <w:lang w:val="en-US"/>
        </w:rPr>
      </w:pPr>
      <w:r w:rsidRPr="007A56AE">
        <w:rPr>
          <w:rFonts w:eastAsia="Times New Roman" w:cs="Times New Roman"/>
          <w:szCs w:val="28"/>
          <w:lang w:val="en-US"/>
        </w:rPr>
        <w:t>-</w:t>
      </w:r>
      <w:r>
        <w:rPr>
          <w:rFonts w:eastAsia="Times New Roman" w:cs="Times New Roman"/>
          <w:szCs w:val="28"/>
          <w:lang w:val="en-US"/>
        </w:rPr>
        <w:t xml:space="preserve"> Hội CCB tỉnh: 04</w:t>
      </w:r>
      <w:r w:rsidRPr="006A343B">
        <w:rPr>
          <w:rFonts w:eastAsia="Times New Roman" w:cs="Times New Roman"/>
          <w:szCs w:val="28"/>
          <w:lang w:val="en-US"/>
        </w:rPr>
        <w:t xml:space="preserve"> </w:t>
      </w:r>
      <w:r>
        <w:rPr>
          <w:rFonts w:eastAsia="Times New Roman" w:cs="Times New Roman"/>
          <w:szCs w:val="28"/>
          <w:lang w:val="en-US"/>
        </w:rPr>
        <w:t>đồng chí</w:t>
      </w:r>
      <w:r w:rsidRPr="006A343B">
        <w:rPr>
          <w:rFonts w:eastAsia="Times New Roman" w:cs="Times New Roman"/>
          <w:szCs w:val="28"/>
          <w:lang w:val="en-US"/>
        </w:rPr>
        <w:t xml:space="preserve"> (Thường trực, </w:t>
      </w:r>
      <w:r>
        <w:rPr>
          <w:rFonts w:eastAsia="Times New Roman" w:cs="Times New Roman"/>
          <w:szCs w:val="28"/>
          <w:lang w:val="en-US"/>
        </w:rPr>
        <w:t>Tuyên giáo, Lái xe và K</w:t>
      </w:r>
      <w:r w:rsidRPr="006A343B">
        <w:rPr>
          <w:rFonts w:eastAsia="Times New Roman" w:cs="Times New Roman"/>
          <w:szCs w:val="28"/>
          <w:lang w:val="en-US"/>
        </w:rPr>
        <w:t>ế toán)</w:t>
      </w:r>
    </w:p>
    <w:p w:rsidR="007A56AE" w:rsidRPr="006A343B" w:rsidRDefault="007A56AE" w:rsidP="00DC6DCA">
      <w:pPr>
        <w:spacing w:after="0" w:line="240" w:lineRule="auto"/>
        <w:ind w:firstLine="720"/>
        <w:jc w:val="both"/>
        <w:rPr>
          <w:rFonts w:eastAsia="Times New Roman" w:cs="Times New Roman"/>
          <w:szCs w:val="28"/>
          <w:lang w:val="en-US"/>
        </w:rPr>
      </w:pPr>
      <w:r w:rsidRPr="006A343B">
        <w:rPr>
          <w:rFonts w:eastAsia="Times New Roman" w:cs="Times New Roman"/>
          <w:szCs w:val="28"/>
          <w:lang w:val="en-US"/>
        </w:rPr>
        <w:t xml:space="preserve">- Báo cáo viên: </w:t>
      </w:r>
      <w:r>
        <w:rPr>
          <w:rFonts w:eastAsia="Times New Roman" w:cs="Times New Roman"/>
          <w:szCs w:val="28"/>
          <w:lang w:val="en-US"/>
        </w:rPr>
        <w:t>0</w:t>
      </w:r>
      <w:r w:rsidRPr="006A343B">
        <w:rPr>
          <w:rFonts w:eastAsia="Times New Roman" w:cs="Times New Roman"/>
          <w:szCs w:val="28"/>
          <w:lang w:val="en-US"/>
        </w:rPr>
        <w:t xml:space="preserve">2 </w:t>
      </w:r>
      <w:r>
        <w:rPr>
          <w:rFonts w:eastAsia="Times New Roman" w:cs="Times New Roman"/>
          <w:szCs w:val="28"/>
          <w:lang w:val="en-US"/>
        </w:rPr>
        <w:t>đồng chí</w:t>
      </w:r>
    </w:p>
    <w:p w:rsidR="007A56AE" w:rsidRPr="007A56AE" w:rsidRDefault="007A56AE" w:rsidP="00DC6DCA">
      <w:pPr>
        <w:spacing w:after="0" w:line="240" w:lineRule="auto"/>
        <w:ind w:firstLine="720"/>
        <w:jc w:val="both"/>
        <w:rPr>
          <w:rFonts w:eastAsia="Times New Roman" w:cs="Times New Roman"/>
          <w:szCs w:val="28"/>
          <w:lang w:val="en-US"/>
        </w:rPr>
      </w:pPr>
      <w:r w:rsidRPr="006A343B">
        <w:rPr>
          <w:rFonts w:eastAsia="Times New Roman" w:cs="Times New Roman"/>
          <w:szCs w:val="28"/>
          <w:lang w:val="en-US"/>
        </w:rPr>
        <w:t xml:space="preserve">- Phóng viên: </w:t>
      </w:r>
      <w:r>
        <w:rPr>
          <w:rFonts w:eastAsia="Times New Roman" w:cs="Times New Roman"/>
          <w:szCs w:val="28"/>
          <w:lang w:val="en-US"/>
        </w:rPr>
        <w:t>0</w:t>
      </w:r>
      <w:r w:rsidRPr="006A343B">
        <w:rPr>
          <w:rFonts w:eastAsia="Times New Roman" w:cs="Times New Roman"/>
          <w:szCs w:val="28"/>
          <w:lang w:val="en-US"/>
        </w:rPr>
        <w:t xml:space="preserve">1 </w:t>
      </w:r>
      <w:r>
        <w:rPr>
          <w:rFonts w:eastAsia="Times New Roman" w:cs="Times New Roman"/>
          <w:szCs w:val="28"/>
          <w:lang w:val="en-US"/>
        </w:rPr>
        <w:t>đồng chí</w:t>
      </w:r>
      <w:r w:rsidRPr="006A343B">
        <w:rPr>
          <w:rFonts w:eastAsia="Times New Roman" w:cs="Times New Roman"/>
          <w:szCs w:val="28"/>
          <w:lang w:val="en-US"/>
        </w:rPr>
        <w:t xml:space="preserve"> </w:t>
      </w:r>
      <w:r w:rsidR="008977C1" w:rsidRPr="008977C1">
        <w:rPr>
          <w:rFonts w:eastAsia="Times New Roman" w:cs="Times New Roman"/>
          <w:szCs w:val="28"/>
          <w:lang w:val="en-US"/>
        </w:rPr>
        <w:t>(do Hội CCB huyện, thành phố mời Đài huyện)</w:t>
      </w:r>
    </w:p>
    <w:p w:rsidR="006A343B" w:rsidRPr="009C6D66" w:rsidRDefault="007A56AE" w:rsidP="00DC6DCA">
      <w:pPr>
        <w:spacing w:after="0" w:line="240" w:lineRule="auto"/>
        <w:ind w:firstLine="720"/>
        <w:jc w:val="both"/>
        <w:rPr>
          <w:rFonts w:eastAsia="Times New Roman" w:cs="Times New Roman"/>
          <w:spacing w:val="-6"/>
          <w:szCs w:val="28"/>
          <w:lang w:val="en-US"/>
        </w:rPr>
      </w:pPr>
      <w:r w:rsidRPr="009C6D66">
        <w:rPr>
          <w:rFonts w:eastAsia="Times New Roman" w:cs="Times New Roman"/>
          <w:spacing w:val="-6"/>
          <w:szCs w:val="28"/>
          <w:lang w:val="en-US"/>
        </w:rPr>
        <w:t>- Hội CCB huyện, thị xã, thành phố</w:t>
      </w:r>
      <w:r w:rsidR="00D56771" w:rsidRPr="009C6D66">
        <w:rPr>
          <w:rFonts w:eastAsia="Times New Roman" w:cs="Times New Roman"/>
          <w:spacing w:val="-6"/>
          <w:szCs w:val="28"/>
          <w:lang w:val="en-US"/>
        </w:rPr>
        <w:t xml:space="preserve"> 0</w:t>
      </w:r>
      <w:r w:rsidR="008977C1">
        <w:rPr>
          <w:rFonts w:eastAsia="Times New Roman" w:cs="Times New Roman"/>
          <w:spacing w:val="-6"/>
          <w:szCs w:val="28"/>
          <w:lang w:val="en-US"/>
        </w:rPr>
        <w:t>2</w:t>
      </w:r>
      <w:r w:rsidR="00D56771" w:rsidRPr="009C6D66">
        <w:rPr>
          <w:rFonts w:eastAsia="Times New Roman" w:cs="Times New Roman"/>
          <w:spacing w:val="-6"/>
          <w:szCs w:val="28"/>
          <w:lang w:val="en-US"/>
        </w:rPr>
        <w:t xml:space="preserve"> </w:t>
      </w:r>
      <w:r w:rsidRPr="009C6D66">
        <w:rPr>
          <w:rFonts w:eastAsia="Times New Roman" w:cs="Times New Roman"/>
          <w:spacing w:val="-6"/>
          <w:szCs w:val="28"/>
          <w:lang w:val="en-US"/>
        </w:rPr>
        <w:t>đồng chí (Chủ tịch hoặc Phó chủ tịch</w:t>
      </w:r>
      <w:r w:rsidR="008977C1">
        <w:rPr>
          <w:rFonts w:eastAsia="Times New Roman" w:cs="Times New Roman"/>
          <w:spacing w:val="-6"/>
          <w:szCs w:val="28"/>
          <w:lang w:val="en-US"/>
        </w:rPr>
        <w:t>, chuyên viên</w:t>
      </w:r>
      <w:r w:rsidRPr="009C6D66">
        <w:rPr>
          <w:rFonts w:eastAsia="Times New Roman" w:cs="Times New Roman"/>
          <w:spacing w:val="-6"/>
          <w:szCs w:val="28"/>
          <w:lang w:val="en-US"/>
        </w:rPr>
        <w:t>)</w:t>
      </w:r>
      <w:r w:rsidR="008977C1">
        <w:rPr>
          <w:rFonts w:eastAsia="Times New Roman" w:cs="Times New Roman"/>
          <w:spacing w:val="-6"/>
          <w:szCs w:val="28"/>
          <w:lang w:val="en-US"/>
        </w:rPr>
        <w:t>.</w:t>
      </w:r>
    </w:p>
    <w:p w:rsidR="006A343B" w:rsidRDefault="006A343B" w:rsidP="00DC6DCA">
      <w:pPr>
        <w:spacing w:after="0" w:line="240" w:lineRule="auto"/>
        <w:ind w:firstLine="720"/>
        <w:jc w:val="both"/>
        <w:rPr>
          <w:rFonts w:eastAsia="Times New Roman" w:cs="Times New Roman"/>
          <w:szCs w:val="28"/>
          <w:lang w:val="en-US"/>
        </w:rPr>
      </w:pPr>
      <w:r w:rsidRPr="006A343B">
        <w:rPr>
          <w:rFonts w:eastAsia="Times New Roman" w:cs="Times New Roman"/>
          <w:szCs w:val="28"/>
          <w:lang w:val="en-US"/>
        </w:rPr>
        <w:t xml:space="preserve">- </w:t>
      </w:r>
      <w:r w:rsidR="007A56AE">
        <w:rPr>
          <w:rFonts w:eastAsia="Times New Roman" w:cs="Times New Roman"/>
          <w:szCs w:val="28"/>
          <w:lang w:val="en-US"/>
        </w:rPr>
        <w:t xml:space="preserve">Hội CCB xã, phường, thị trấn Chủ tịch hoặc Phó Chủ tịch; </w:t>
      </w:r>
      <w:r w:rsidRPr="006A343B">
        <w:rPr>
          <w:rFonts w:eastAsia="Times New Roman" w:cs="Times New Roman"/>
          <w:szCs w:val="28"/>
          <w:lang w:val="en-US"/>
        </w:rPr>
        <w:t xml:space="preserve">Chi hội trưởng, Chi hội phó và hội viên: </w:t>
      </w:r>
      <w:r w:rsidR="007A56AE">
        <w:rPr>
          <w:rFonts w:eastAsia="Times New Roman" w:cs="Times New Roman"/>
          <w:szCs w:val="28"/>
          <w:lang w:val="en-US"/>
        </w:rPr>
        <w:t>600</w:t>
      </w:r>
      <w:r w:rsidRPr="006A343B">
        <w:rPr>
          <w:rFonts w:eastAsia="Times New Roman" w:cs="Times New Roman"/>
          <w:szCs w:val="28"/>
          <w:lang w:val="en-US"/>
        </w:rPr>
        <w:t xml:space="preserve"> </w:t>
      </w:r>
      <w:r w:rsidR="007A56AE">
        <w:rPr>
          <w:rFonts w:eastAsia="Times New Roman" w:cs="Times New Roman"/>
          <w:szCs w:val="28"/>
          <w:lang w:val="en-US"/>
        </w:rPr>
        <w:t>đồng chí</w:t>
      </w:r>
      <w:r w:rsidR="00211A6F">
        <w:rPr>
          <w:rFonts w:eastAsia="Times New Roman" w:cs="Times New Roman"/>
          <w:szCs w:val="28"/>
          <w:lang w:val="en-US"/>
        </w:rPr>
        <w:t xml:space="preserve"> (m</w:t>
      </w:r>
      <w:r w:rsidR="00CA76C2">
        <w:rPr>
          <w:rFonts w:eastAsia="Times New Roman" w:cs="Times New Roman"/>
          <w:szCs w:val="28"/>
          <w:lang w:val="en-US"/>
        </w:rPr>
        <w:t>ỗ</w:t>
      </w:r>
      <w:r w:rsidR="00211A6F">
        <w:rPr>
          <w:rFonts w:eastAsia="Times New Roman" w:cs="Times New Roman"/>
          <w:szCs w:val="28"/>
          <w:lang w:val="en-US"/>
        </w:rPr>
        <w:t>i huyện</w:t>
      </w:r>
      <w:r w:rsidR="007A56AE">
        <w:rPr>
          <w:rFonts w:eastAsia="Times New Roman" w:cs="Times New Roman"/>
          <w:szCs w:val="28"/>
          <w:lang w:val="en-US"/>
        </w:rPr>
        <w:t>, thị xã, thành phố 100</w:t>
      </w:r>
      <w:r w:rsidR="00E40E56">
        <w:rPr>
          <w:rFonts w:eastAsia="Times New Roman" w:cs="Times New Roman"/>
          <w:szCs w:val="28"/>
          <w:lang w:val="en-US"/>
        </w:rPr>
        <w:t xml:space="preserve"> </w:t>
      </w:r>
      <w:r w:rsidR="00211A6F">
        <w:rPr>
          <w:rFonts w:eastAsia="Times New Roman" w:cs="Times New Roman"/>
          <w:szCs w:val="28"/>
          <w:lang w:val="en-US"/>
        </w:rPr>
        <w:t>đồng chí</w:t>
      </w:r>
      <w:r w:rsidR="00E40E56">
        <w:rPr>
          <w:rFonts w:eastAsia="Times New Roman" w:cs="Times New Roman"/>
          <w:szCs w:val="28"/>
          <w:lang w:val="en-US"/>
        </w:rPr>
        <w:t>)</w:t>
      </w:r>
      <w:r w:rsidR="008977C1">
        <w:rPr>
          <w:rFonts w:eastAsia="Times New Roman" w:cs="Times New Roman"/>
          <w:szCs w:val="28"/>
          <w:lang w:val="en-US"/>
        </w:rPr>
        <w:t>.</w:t>
      </w:r>
    </w:p>
    <w:p w:rsidR="006A343B" w:rsidRPr="006A343B" w:rsidRDefault="006A343B" w:rsidP="00DC6DCA">
      <w:pPr>
        <w:spacing w:after="0" w:line="240" w:lineRule="auto"/>
        <w:ind w:firstLine="720"/>
        <w:jc w:val="both"/>
        <w:rPr>
          <w:rFonts w:eastAsia="Times New Roman" w:cs="Times New Roman"/>
          <w:b/>
          <w:szCs w:val="28"/>
          <w:lang w:val="en-US"/>
        </w:rPr>
      </w:pPr>
      <w:r w:rsidRPr="006A343B">
        <w:rPr>
          <w:rFonts w:eastAsia="Times New Roman" w:cs="Times New Roman"/>
          <w:b/>
          <w:szCs w:val="28"/>
          <w:lang w:val="en-US"/>
        </w:rPr>
        <w:t>IV</w:t>
      </w:r>
      <w:r w:rsidR="00D56771">
        <w:rPr>
          <w:rFonts w:eastAsia="Times New Roman" w:cs="Times New Roman"/>
          <w:b/>
          <w:szCs w:val="28"/>
          <w:lang w:val="en-US"/>
        </w:rPr>
        <w:t>.</w:t>
      </w:r>
      <w:r w:rsidR="00DC6DCA">
        <w:rPr>
          <w:rFonts w:eastAsia="Times New Roman" w:cs="Times New Roman"/>
          <w:b/>
          <w:szCs w:val="28"/>
          <w:lang w:val="en-US"/>
        </w:rPr>
        <w:t xml:space="preserve"> Địa điểm</w:t>
      </w:r>
      <w:r w:rsidRPr="006A343B">
        <w:rPr>
          <w:rFonts w:eastAsia="Times New Roman" w:cs="Times New Roman"/>
          <w:b/>
          <w:szCs w:val="28"/>
          <w:lang w:val="en-US"/>
        </w:rPr>
        <w:t xml:space="preserve">  </w:t>
      </w:r>
    </w:p>
    <w:p w:rsidR="006A343B" w:rsidRPr="001A5597" w:rsidRDefault="006A343B" w:rsidP="00DC6DCA">
      <w:pPr>
        <w:spacing w:after="0" w:line="240" w:lineRule="auto"/>
        <w:ind w:firstLine="720"/>
        <w:jc w:val="both"/>
        <w:rPr>
          <w:szCs w:val="28"/>
        </w:rPr>
      </w:pPr>
      <w:r w:rsidRPr="001A5597">
        <w:rPr>
          <w:rFonts w:eastAsia="Times New Roman" w:cs="Times New Roman"/>
          <w:szCs w:val="28"/>
          <w:lang w:val="en-US"/>
        </w:rPr>
        <w:t xml:space="preserve">Tại </w:t>
      </w:r>
      <w:r w:rsidR="00E33096" w:rsidRPr="001A5597">
        <w:rPr>
          <w:rFonts w:eastAsia="Times New Roman" w:cs="Times New Roman"/>
          <w:szCs w:val="28"/>
          <w:lang w:val="en-US"/>
        </w:rPr>
        <w:t xml:space="preserve">Hội CCB </w:t>
      </w:r>
      <w:r w:rsidR="00E33096" w:rsidRPr="001A5597">
        <w:rPr>
          <w:szCs w:val="28"/>
        </w:rPr>
        <w:t xml:space="preserve">thành phố </w:t>
      </w:r>
      <w:r w:rsidR="00E33096" w:rsidRPr="001A5597">
        <w:rPr>
          <w:rFonts w:cs="Times New Roman"/>
          <w:szCs w:val="28"/>
        </w:rPr>
        <w:t xml:space="preserve">Tam Kỳ, </w:t>
      </w:r>
      <w:r w:rsidR="00D56771">
        <w:rPr>
          <w:rFonts w:cs="Times New Roman"/>
          <w:szCs w:val="28"/>
        </w:rPr>
        <w:t xml:space="preserve">huyện </w:t>
      </w:r>
      <w:r w:rsidR="00E33096" w:rsidRPr="001A5597">
        <w:rPr>
          <w:rFonts w:cs="Times New Roman"/>
          <w:szCs w:val="28"/>
        </w:rPr>
        <w:t xml:space="preserve">Núi Thành, </w:t>
      </w:r>
      <w:r w:rsidR="00F86285">
        <w:rPr>
          <w:rFonts w:cs="Times New Roman"/>
          <w:szCs w:val="28"/>
        </w:rPr>
        <w:t xml:space="preserve">Duy Xuyên, </w:t>
      </w:r>
      <w:r w:rsidR="00E33096" w:rsidRPr="001A5597">
        <w:rPr>
          <w:rFonts w:cs="Times New Roman"/>
          <w:szCs w:val="28"/>
        </w:rPr>
        <w:t xml:space="preserve">Đại Lộc, </w:t>
      </w:r>
      <w:r w:rsidR="00D56771">
        <w:rPr>
          <w:rFonts w:cs="Times New Roman"/>
          <w:szCs w:val="28"/>
        </w:rPr>
        <w:t>Đông Giang, Tây Giang</w:t>
      </w:r>
      <w:r w:rsidR="00E33096" w:rsidRPr="001A5597">
        <w:rPr>
          <w:rFonts w:cs="Times New Roman"/>
          <w:szCs w:val="28"/>
        </w:rPr>
        <w:t xml:space="preserve"> (địa điểm cụ thể do Hội CCB các huyện, thị xã, thành phố tự xác định).</w:t>
      </w:r>
    </w:p>
    <w:p w:rsidR="006A343B" w:rsidRPr="006A343B" w:rsidRDefault="006A343B" w:rsidP="00DC6DCA">
      <w:pPr>
        <w:spacing w:after="0" w:line="240" w:lineRule="auto"/>
        <w:ind w:firstLine="720"/>
        <w:jc w:val="both"/>
        <w:rPr>
          <w:rFonts w:eastAsia="Times New Roman" w:cs="Times New Roman"/>
          <w:szCs w:val="28"/>
          <w:lang w:val="en-US"/>
        </w:rPr>
      </w:pPr>
      <w:r w:rsidRPr="006A343B">
        <w:rPr>
          <w:rFonts w:eastAsia="Times New Roman" w:cs="Times New Roman"/>
          <w:b/>
          <w:szCs w:val="28"/>
          <w:lang w:val="en-US"/>
        </w:rPr>
        <w:t>V</w:t>
      </w:r>
      <w:r w:rsidR="00D56771">
        <w:rPr>
          <w:rFonts w:eastAsia="Times New Roman" w:cs="Times New Roman"/>
          <w:b/>
          <w:szCs w:val="28"/>
          <w:lang w:val="en-US"/>
        </w:rPr>
        <w:t>.</w:t>
      </w:r>
      <w:r w:rsidR="00DC6DCA">
        <w:rPr>
          <w:rFonts w:eastAsia="Times New Roman" w:cs="Times New Roman"/>
          <w:b/>
          <w:szCs w:val="28"/>
          <w:lang w:val="en-US"/>
        </w:rPr>
        <w:t xml:space="preserve"> Kinh phí bảo đảm</w:t>
      </w:r>
      <w:r w:rsidRPr="006A343B">
        <w:rPr>
          <w:rFonts w:eastAsia="Times New Roman" w:cs="Times New Roman"/>
          <w:szCs w:val="28"/>
          <w:lang w:val="en-US"/>
        </w:rPr>
        <w:t xml:space="preserve"> </w:t>
      </w:r>
    </w:p>
    <w:p w:rsidR="006A343B" w:rsidRPr="00E67055" w:rsidRDefault="0026091A" w:rsidP="00DC6DCA">
      <w:pPr>
        <w:spacing w:after="0" w:line="240" w:lineRule="auto"/>
        <w:ind w:firstLine="720"/>
        <w:jc w:val="both"/>
        <w:rPr>
          <w:rFonts w:eastAsia="Times New Roman" w:cs="Times New Roman"/>
          <w:spacing w:val="-18"/>
          <w:szCs w:val="28"/>
          <w:lang w:val="en-US"/>
        </w:rPr>
      </w:pPr>
      <w:r w:rsidRPr="00E67055">
        <w:rPr>
          <w:rFonts w:eastAsia="Times New Roman" w:cs="Times New Roman"/>
          <w:spacing w:val="-18"/>
          <w:szCs w:val="28"/>
          <w:lang w:val="en-US"/>
        </w:rPr>
        <w:t>Sử dụng</w:t>
      </w:r>
      <w:r w:rsidR="00F025DF" w:rsidRPr="00E67055">
        <w:rPr>
          <w:rFonts w:eastAsia="Times New Roman" w:cs="Times New Roman"/>
          <w:spacing w:val="-18"/>
          <w:szCs w:val="28"/>
          <w:lang w:val="en-US"/>
        </w:rPr>
        <w:t xml:space="preserve"> kinh phí</w:t>
      </w:r>
      <w:r w:rsidR="00211A6F" w:rsidRPr="00E67055">
        <w:rPr>
          <w:rFonts w:eastAsia="Times New Roman" w:cs="Times New Roman"/>
          <w:spacing w:val="-18"/>
          <w:szCs w:val="28"/>
          <w:lang w:val="en-US"/>
        </w:rPr>
        <w:t xml:space="preserve"> </w:t>
      </w:r>
      <w:r w:rsidR="00E33096" w:rsidRPr="00E67055">
        <w:rPr>
          <w:rFonts w:eastAsia="Times New Roman" w:cs="Times New Roman"/>
          <w:spacing w:val="-18"/>
          <w:szCs w:val="28"/>
          <w:lang w:val="en-US"/>
        </w:rPr>
        <w:t xml:space="preserve">dự toán và được </w:t>
      </w:r>
      <w:r w:rsidR="00211A6F" w:rsidRPr="00E67055">
        <w:rPr>
          <w:rFonts w:eastAsia="Times New Roman" w:cs="Times New Roman"/>
          <w:spacing w:val="-18"/>
          <w:szCs w:val="28"/>
          <w:lang w:val="en-US"/>
        </w:rPr>
        <w:t>UBND tỉnh cấp năm 202</w:t>
      </w:r>
      <w:r w:rsidR="00D56771" w:rsidRPr="00E67055">
        <w:rPr>
          <w:rFonts w:eastAsia="Times New Roman" w:cs="Times New Roman"/>
          <w:spacing w:val="-18"/>
          <w:szCs w:val="28"/>
          <w:lang w:val="en-US"/>
        </w:rPr>
        <w:t>4</w:t>
      </w:r>
      <w:r w:rsidR="006A343B" w:rsidRPr="00E67055">
        <w:rPr>
          <w:rFonts w:eastAsia="Times New Roman" w:cs="Times New Roman"/>
          <w:spacing w:val="-18"/>
          <w:szCs w:val="28"/>
          <w:lang w:val="en-US"/>
        </w:rPr>
        <w:t xml:space="preserve"> </w:t>
      </w:r>
      <w:r w:rsidR="006A343B" w:rsidRPr="00E67055">
        <w:rPr>
          <w:rFonts w:eastAsia="Times New Roman" w:cs="Times New Roman"/>
          <w:i/>
          <w:spacing w:val="-18"/>
          <w:szCs w:val="28"/>
          <w:lang w:val="en-US"/>
        </w:rPr>
        <w:t>(có kế hoạch kinh phí riêng)</w:t>
      </w:r>
      <w:r w:rsidR="006A343B" w:rsidRPr="00E67055">
        <w:rPr>
          <w:rFonts w:eastAsia="Times New Roman" w:cs="Times New Roman"/>
          <w:spacing w:val="-18"/>
          <w:szCs w:val="28"/>
          <w:lang w:val="en-US"/>
        </w:rPr>
        <w:t>.</w:t>
      </w:r>
    </w:p>
    <w:p w:rsidR="006A343B" w:rsidRPr="006A343B" w:rsidRDefault="006A343B" w:rsidP="00DC6DCA">
      <w:pPr>
        <w:spacing w:after="0" w:line="240" w:lineRule="auto"/>
        <w:ind w:firstLine="720"/>
        <w:jc w:val="both"/>
        <w:rPr>
          <w:rFonts w:eastAsia="Times New Roman" w:cs="Times New Roman"/>
          <w:b/>
          <w:szCs w:val="28"/>
          <w:lang w:val="en-US"/>
        </w:rPr>
      </w:pPr>
      <w:r w:rsidRPr="006A343B">
        <w:rPr>
          <w:rFonts w:eastAsia="Times New Roman" w:cs="Times New Roman"/>
          <w:b/>
          <w:szCs w:val="28"/>
          <w:lang w:val="en-US"/>
        </w:rPr>
        <w:t>VI</w:t>
      </w:r>
      <w:r w:rsidR="00D56771">
        <w:rPr>
          <w:rFonts w:eastAsia="Times New Roman" w:cs="Times New Roman"/>
          <w:b/>
          <w:szCs w:val="28"/>
          <w:lang w:val="en-US"/>
        </w:rPr>
        <w:t>.</w:t>
      </w:r>
      <w:r w:rsidR="00DC6DCA">
        <w:rPr>
          <w:rFonts w:eastAsia="Times New Roman" w:cs="Times New Roman"/>
          <w:b/>
          <w:szCs w:val="28"/>
          <w:lang w:val="en-US"/>
        </w:rPr>
        <w:t xml:space="preserve"> Tổ chức thực hiện</w:t>
      </w:r>
    </w:p>
    <w:p w:rsidR="006A343B" w:rsidRPr="006A343B" w:rsidRDefault="006A343B" w:rsidP="00DC6DCA">
      <w:pPr>
        <w:spacing w:after="0" w:line="240" w:lineRule="auto"/>
        <w:jc w:val="both"/>
        <w:rPr>
          <w:rFonts w:eastAsia="Times New Roman" w:cs="Times New Roman"/>
          <w:szCs w:val="28"/>
          <w:lang w:val="en-US"/>
        </w:rPr>
      </w:pPr>
      <w:r w:rsidRPr="006A343B">
        <w:rPr>
          <w:rFonts w:eastAsia="Times New Roman" w:cs="Times New Roman"/>
          <w:szCs w:val="28"/>
          <w:lang w:val="en-US"/>
        </w:rPr>
        <w:tab/>
      </w:r>
      <w:r w:rsidRPr="00112945">
        <w:rPr>
          <w:rFonts w:eastAsia="Times New Roman" w:cs="Times New Roman"/>
          <w:b/>
          <w:szCs w:val="28"/>
          <w:lang w:val="en-US"/>
        </w:rPr>
        <w:t>1.</w:t>
      </w:r>
      <w:r w:rsidRPr="006A343B">
        <w:rPr>
          <w:rFonts w:eastAsia="Times New Roman" w:cs="Times New Roman"/>
          <w:szCs w:val="28"/>
          <w:lang w:val="en-US"/>
        </w:rPr>
        <w:t xml:space="preserve"> Thường trực Hội CCB tỉnh phân công đồng chí </w:t>
      </w:r>
      <w:r w:rsidR="00047213">
        <w:rPr>
          <w:rFonts w:eastAsia="Times New Roman" w:cs="Times New Roman"/>
          <w:szCs w:val="28"/>
          <w:lang w:val="en-US"/>
        </w:rPr>
        <w:t>Bùi Văn Trí</w:t>
      </w:r>
      <w:r w:rsidRPr="006A343B">
        <w:rPr>
          <w:rFonts w:eastAsia="Times New Roman" w:cs="Times New Roman"/>
          <w:szCs w:val="28"/>
          <w:lang w:val="en-US"/>
        </w:rPr>
        <w:t xml:space="preserve"> </w:t>
      </w:r>
      <w:r w:rsidR="00CA76C2">
        <w:rPr>
          <w:rFonts w:eastAsia="Times New Roman" w:cs="Times New Roman"/>
          <w:szCs w:val="28"/>
          <w:lang w:val="en-US"/>
        </w:rPr>
        <w:t>-</w:t>
      </w:r>
      <w:r w:rsidRPr="006A343B">
        <w:rPr>
          <w:rFonts w:eastAsia="Times New Roman" w:cs="Times New Roman"/>
          <w:szCs w:val="28"/>
          <w:lang w:val="en-US"/>
        </w:rPr>
        <w:t xml:space="preserve"> Phó chủ tịch Hội CCB tỉnh trực tiếp chỉ đạo.</w:t>
      </w:r>
    </w:p>
    <w:p w:rsidR="006A343B" w:rsidRPr="006A343B" w:rsidRDefault="006A343B" w:rsidP="00DC6DCA">
      <w:pPr>
        <w:spacing w:after="0" w:line="240" w:lineRule="auto"/>
        <w:jc w:val="both"/>
        <w:rPr>
          <w:rFonts w:eastAsia="Times New Roman" w:cs="Times New Roman"/>
          <w:szCs w:val="28"/>
          <w:lang w:val="en-US"/>
        </w:rPr>
      </w:pPr>
      <w:r w:rsidRPr="006A343B">
        <w:rPr>
          <w:rFonts w:eastAsia="Times New Roman" w:cs="Times New Roman"/>
          <w:szCs w:val="28"/>
          <w:lang w:val="en-US"/>
        </w:rPr>
        <w:tab/>
      </w:r>
      <w:r w:rsidRPr="00112945">
        <w:rPr>
          <w:rFonts w:eastAsia="Times New Roman" w:cs="Times New Roman"/>
          <w:b/>
          <w:szCs w:val="28"/>
          <w:lang w:val="en-US"/>
        </w:rPr>
        <w:t>2.</w:t>
      </w:r>
      <w:r w:rsidRPr="006A343B">
        <w:rPr>
          <w:rFonts w:eastAsia="Times New Roman" w:cs="Times New Roman"/>
          <w:szCs w:val="28"/>
          <w:lang w:val="en-US"/>
        </w:rPr>
        <w:t xml:space="preserve"> Ban Tuyên giáo: </w:t>
      </w:r>
    </w:p>
    <w:p w:rsidR="0026091A" w:rsidRDefault="0067711E" w:rsidP="00DC6DCA">
      <w:pPr>
        <w:spacing w:after="0" w:line="240" w:lineRule="auto"/>
        <w:ind w:firstLine="720"/>
        <w:jc w:val="both"/>
        <w:rPr>
          <w:rFonts w:eastAsia="Times New Roman" w:cs="Times New Roman"/>
          <w:szCs w:val="28"/>
          <w:lang w:val="en-US"/>
        </w:rPr>
      </w:pPr>
      <w:r>
        <w:rPr>
          <w:rFonts w:eastAsia="Times New Roman" w:cs="Times New Roman"/>
          <w:szCs w:val="28"/>
          <w:lang w:val="en-US"/>
        </w:rPr>
        <w:t xml:space="preserve">- </w:t>
      </w:r>
      <w:r w:rsidR="006A343B" w:rsidRPr="006A343B">
        <w:rPr>
          <w:rFonts w:eastAsia="Times New Roman" w:cs="Times New Roman"/>
          <w:szCs w:val="28"/>
          <w:lang w:val="en-US"/>
        </w:rPr>
        <w:t xml:space="preserve">Liên hệ </w:t>
      </w:r>
      <w:r w:rsidR="00211A6F" w:rsidRPr="006A343B">
        <w:rPr>
          <w:rFonts w:eastAsia="Times New Roman" w:cs="Times New Roman"/>
          <w:szCs w:val="28"/>
          <w:lang w:val="en-US"/>
        </w:rPr>
        <w:t>mời báo cáo viên</w:t>
      </w:r>
      <w:r w:rsidR="00211A6F">
        <w:rPr>
          <w:rFonts w:eastAsia="Times New Roman" w:cs="Times New Roman"/>
          <w:szCs w:val="28"/>
          <w:lang w:val="en-US"/>
        </w:rPr>
        <w:t xml:space="preserve"> Ban An toàn giao thông tỉnh hoặc </w:t>
      </w:r>
      <w:r w:rsidR="006A343B" w:rsidRPr="006A343B">
        <w:rPr>
          <w:rFonts w:eastAsia="Times New Roman" w:cs="Times New Roman"/>
          <w:szCs w:val="28"/>
          <w:lang w:val="en-US"/>
        </w:rPr>
        <w:t>Phòng Cảnh sát</w:t>
      </w:r>
      <w:r w:rsidR="00211A6F">
        <w:rPr>
          <w:rFonts w:eastAsia="Times New Roman" w:cs="Times New Roman"/>
          <w:szCs w:val="28"/>
          <w:lang w:val="en-US"/>
        </w:rPr>
        <w:t xml:space="preserve"> giao thông đường bộ, đường sắt</w:t>
      </w:r>
      <w:r w:rsidR="00D56771">
        <w:rPr>
          <w:rFonts w:eastAsia="Times New Roman" w:cs="Times New Roman"/>
          <w:szCs w:val="28"/>
          <w:lang w:val="en-US"/>
        </w:rPr>
        <w:t xml:space="preserve"> - Công an tỉnh Quảng Nam.</w:t>
      </w:r>
    </w:p>
    <w:p w:rsidR="0026091A" w:rsidRDefault="0026091A" w:rsidP="00DC6DCA">
      <w:pPr>
        <w:spacing w:after="0" w:line="240" w:lineRule="auto"/>
        <w:ind w:firstLine="720"/>
        <w:jc w:val="both"/>
        <w:rPr>
          <w:rFonts w:eastAsia="Times New Roman" w:cs="Times New Roman"/>
          <w:szCs w:val="28"/>
          <w:lang w:val="en-US"/>
        </w:rPr>
      </w:pPr>
      <w:r>
        <w:rPr>
          <w:rFonts w:eastAsia="Times New Roman" w:cs="Times New Roman"/>
          <w:szCs w:val="28"/>
          <w:lang w:val="en-US"/>
        </w:rPr>
        <w:t>- P</w:t>
      </w:r>
      <w:r w:rsidR="006A343B" w:rsidRPr="006A343B">
        <w:rPr>
          <w:rFonts w:eastAsia="Times New Roman" w:cs="Times New Roman"/>
          <w:szCs w:val="28"/>
          <w:lang w:val="en-US"/>
        </w:rPr>
        <w:t xml:space="preserve">hối hợp với các đơn vị liên quan chuẩn bị các điều kiện phục vụ </w:t>
      </w:r>
      <w:r w:rsidR="00250089">
        <w:rPr>
          <w:rFonts w:eastAsia="Times New Roman" w:cs="Times New Roman"/>
          <w:szCs w:val="28"/>
          <w:lang w:val="en-US"/>
        </w:rPr>
        <w:t>hội nghị</w:t>
      </w:r>
      <w:r w:rsidR="00250089" w:rsidRPr="006A343B">
        <w:rPr>
          <w:rFonts w:eastAsia="Times New Roman" w:cs="Times New Roman"/>
          <w:szCs w:val="28"/>
          <w:lang w:val="en-US"/>
        </w:rPr>
        <w:t xml:space="preserve"> </w:t>
      </w:r>
      <w:r w:rsidR="006A343B" w:rsidRPr="006A343B">
        <w:rPr>
          <w:rFonts w:eastAsia="Times New Roman" w:cs="Times New Roman"/>
          <w:szCs w:val="28"/>
          <w:lang w:val="en-US"/>
        </w:rPr>
        <w:t>và dự trù kinh phí.</w:t>
      </w:r>
    </w:p>
    <w:p w:rsidR="008977C1" w:rsidRDefault="0026091A" w:rsidP="00DC6DCA">
      <w:pPr>
        <w:spacing w:after="0" w:line="240" w:lineRule="auto"/>
        <w:ind w:firstLine="720"/>
        <w:jc w:val="both"/>
        <w:rPr>
          <w:rFonts w:eastAsia="Times New Roman" w:cs="Times New Roman"/>
          <w:szCs w:val="28"/>
          <w:lang w:val="en-US"/>
        </w:rPr>
      </w:pPr>
      <w:r>
        <w:rPr>
          <w:rFonts w:eastAsia="Times New Roman" w:cs="Times New Roman"/>
          <w:szCs w:val="28"/>
          <w:lang w:val="en-US"/>
        </w:rPr>
        <w:t>- M</w:t>
      </w:r>
      <w:r w:rsidR="006967F4">
        <w:rPr>
          <w:rFonts w:eastAsia="Times New Roman" w:cs="Times New Roman"/>
          <w:szCs w:val="28"/>
          <w:lang w:val="en-US"/>
        </w:rPr>
        <w:t xml:space="preserve">ời phóng viên báo, đài dự </w:t>
      </w:r>
      <w:r w:rsidR="00D56771">
        <w:rPr>
          <w:rFonts w:eastAsia="Times New Roman" w:cs="Times New Roman"/>
          <w:szCs w:val="28"/>
          <w:lang w:val="en-US"/>
        </w:rPr>
        <w:t>đưa tin</w:t>
      </w:r>
    </w:p>
    <w:p w:rsidR="006A343B" w:rsidRPr="006A343B" w:rsidRDefault="006A343B" w:rsidP="00DC6DCA">
      <w:pPr>
        <w:spacing w:after="0" w:line="240" w:lineRule="auto"/>
        <w:ind w:firstLine="720"/>
        <w:jc w:val="both"/>
        <w:rPr>
          <w:rFonts w:eastAsia="Times New Roman" w:cs="Times New Roman"/>
          <w:szCs w:val="28"/>
          <w:lang w:val="en-US"/>
        </w:rPr>
      </w:pPr>
      <w:r w:rsidRPr="00112945">
        <w:rPr>
          <w:rFonts w:eastAsia="Times New Roman" w:cs="Times New Roman"/>
          <w:b/>
          <w:szCs w:val="28"/>
          <w:lang w:val="en-US"/>
        </w:rPr>
        <w:t>3.</w:t>
      </w:r>
      <w:r w:rsidRPr="006A343B">
        <w:rPr>
          <w:rFonts w:eastAsia="Times New Roman" w:cs="Times New Roman"/>
          <w:szCs w:val="28"/>
          <w:lang w:val="en-US"/>
        </w:rPr>
        <w:t xml:space="preserve"> Văn phòng </w:t>
      </w:r>
      <w:r w:rsidR="007C31A4">
        <w:rPr>
          <w:rFonts w:eastAsia="Times New Roman" w:cs="Times New Roman"/>
          <w:szCs w:val="28"/>
          <w:lang w:val="en-US"/>
        </w:rPr>
        <w:t xml:space="preserve">đảm bảo </w:t>
      </w:r>
      <w:r w:rsidR="0026091A">
        <w:rPr>
          <w:rFonts w:eastAsia="Times New Roman" w:cs="Times New Roman"/>
          <w:szCs w:val="28"/>
          <w:lang w:val="en-US"/>
        </w:rPr>
        <w:t xml:space="preserve">phương tiện </w:t>
      </w:r>
      <w:r w:rsidR="007C31A4">
        <w:rPr>
          <w:rFonts w:eastAsia="Times New Roman" w:cs="Times New Roman"/>
          <w:szCs w:val="28"/>
          <w:lang w:val="en-US"/>
        </w:rPr>
        <w:t>phục vụ</w:t>
      </w:r>
      <w:r w:rsidRPr="006A343B">
        <w:rPr>
          <w:rFonts w:eastAsia="Times New Roman" w:cs="Times New Roman"/>
          <w:szCs w:val="28"/>
          <w:lang w:val="en-US"/>
        </w:rPr>
        <w:t xml:space="preserve">, chỉ đạo kế toán </w:t>
      </w:r>
      <w:r w:rsidR="0026091A">
        <w:rPr>
          <w:rFonts w:eastAsia="Times New Roman" w:cs="Times New Roman"/>
          <w:szCs w:val="28"/>
          <w:lang w:val="en-US"/>
        </w:rPr>
        <w:t>đả</w:t>
      </w:r>
      <w:r w:rsidR="007C31A4">
        <w:rPr>
          <w:rFonts w:eastAsia="Times New Roman" w:cs="Times New Roman"/>
          <w:szCs w:val="28"/>
          <w:lang w:val="en-US"/>
        </w:rPr>
        <w:t xml:space="preserve">m bảo kinh phí phục vụ </w:t>
      </w:r>
      <w:r w:rsidR="000515AE">
        <w:rPr>
          <w:rFonts w:eastAsia="Times New Roman" w:cs="Times New Roman"/>
          <w:szCs w:val="28"/>
          <w:lang w:val="en-US"/>
        </w:rPr>
        <w:t>hội nghị</w:t>
      </w:r>
      <w:r w:rsidR="007C31A4">
        <w:rPr>
          <w:rFonts w:eastAsia="Times New Roman" w:cs="Times New Roman"/>
          <w:szCs w:val="28"/>
          <w:lang w:val="en-US"/>
        </w:rPr>
        <w:t xml:space="preserve"> và </w:t>
      </w:r>
      <w:r w:rsidRPr="006A343B">
        <w:rPr>
          <w:rFonts w:eastAsia="Times New Roman" w:cs="Times New Roman"/>
          <w:szCs w:val="28"/>
          <w:lang w:val="en-US"/>
        </w:rPr>
        <w:t>thanh quyết toán theo quy định.</w:t>
      </w:r>
    </w:p>
    <w:p w:rsidR="008977C1" w:rsidRPr="00250089" w:rsidRDefault="008977C1" w:rsidP="00DC6DCA">
      <w:pPr>
        <w:spacing w:after="0" w:line="240" w:lineRule="auto"/>
        <w:ind w:firstLine="720"/>
        <w:jc w:val="both"/>
        <w:rPr>
          <w:rFonts w:cs="Times New Roman"/>
          <w:spacing w:val="-6"/>
          <w:szCs w:val="28"/>
        </w:rPr>
      </w:pPr>
      <w:r w:rsidRPr="00250089">
        <w:rPr>
          <w:rFonts w:eastAsia="Times New Roman" w:cs="Times New Roman"/>
          <w:b/>
          <w:spacing w:val="-6"/>
          <w:szCs w:val="28"/>
          <w:lang w:val="en-US"/>
        </w:rPr>
        <w:t>4.</w:t>
      </w:r>
      <w:r w:rsidRPr="00250089">
        <w:rPr>
          <w:rFonts w:eastAsia="Times New Roman" w:cs="Times New Roman"/>
          <w:spacing w:val="-6"/>
          <w:szCs w:val="28"/>
          <w:lang w:val="en-US"/>
        </w:rPr>
        <w:t xml:space="preserve"> Hội CCB các huyện, thị xã, thành phố lập danh sách cán bộ, hội viên tham dự tuyên truyền (theo mẫu, ký, đóng dấu), gửi Ban Tuyên giáo, Hội CCB tỉnh tại </w:t>
      </w:r>
      <w:r w:rsidR="000515AE">
        <w:rPr>
          <w:rFonts w:eastAsia="Times New Roman" w:cs="Times New Roman"/>
          <w:spacing w:val="-6"/>
          <w:szCs w:val="28"/>
          <w:lang w:val="en-US"/>
        </w:rPr>
        <w:t>hội nghị</w:t>
      </w:r>
      <w:r w:rsidRPr="00250089">
        <w:rPr>
          <w:rFonts w:eastAsia="Times New Roman" w:cs="Times New Roman"/>
          <w:spacing w:val="-6"/>
          <w:szCs w:val="28"/>
          <w:lang w:val="en-US"/>
        </w:rPr>
        <w:t>.</w:t>
      </w:r>
      <w:r w:rsidRPr="00250089">
        <w:rPr>
          <w:rFonts w:cs="Times New Roman"/>
          <w:spacing w:val="-6"/>
          <w:szCs w:val="28"/>
        </w:rPr>
        <w:t xml:space="preserve">  </w:t>
      </w:r>
    </w:p>
    <w:p w:rsidR="0067711E" w:rsidRPr="00DC6DCA" w:rsidRDefault="0067711E" w:rsidP="00DC6DCA">
      <w:pPr>
        <w:spacing w:after="0" w:line="240" w:lineRule="auto"/>
        <w:ind w:firstLine="720"/>
        <w:jc w:val="both"/>
        <w:rPr>
          <w:rFonts w:eastAsia="Times New Roman" w:cs="Times New Roman"/>
          <w:szCs w:val="28"/>
          <w:lang w:val="en-US"/>
        </w:rPr>
      </w:pPr>
      <w:r w:rsidRPr="00DC6DCA">
        <w:rPr>
          <w:rFonts w:eastAsia="Times New Roman" w:cs="Times New Roman"/>
          <w:szCs w:val="28"/>
          <w:lang w:val="en-US"/>
        </w:rPr>
        <w:t xml:space="preserve">- </w:t>
      </w:r>
      <w:r w:rsidR="0026091A" w:rsidRPr="00DC6DCA">
        <w:rPr>
          <w:rFonts w:eastAsia="Times New Roman" w:cs="Times New Roman"/>
          <w:szCs w:val="28"/>
          <w:lang w:val="en-US"/>
        </w:rPr>
        <w:t xml:space="preserve">Báo cáo Cấp uỷ Đảng, </w:t>
      </w:r>
      <w:r w:rsidR="00C64942" w:rsidRPr="00DC6DCA">
        <w:rPr>
          <w:rFonts w:eastAsia="Times New Roman" w:cs="Times New Roman"/>
          <w:szCs w:val="28"/>
          <w:lang w:val="en-US"/>
        </w:rPr>
        <w:t xml:space="preserve">chính quyền để biết; </w:t>
      </w:r>
      <w:r w:rsidR="0026091A" w:rsidRPr="00DC6DCA">
        <w:rPr>
          <w:rFonts w:eastAsia="Times New Roman" w:cs="Times New Roman"/>
          <w:szCs w:val="28"/>
          <w:lang w:val="en-US"/>
        </w:rPr>
        <w:t>t</w:t>
      </w:r>
      <w:r w:rsidRPr="00DC6DCA">
        <w:rPr>
          <w:rFonts w:eastAsia="Times New Roman" w:cs="Times New Roman"/>
          <w:szCs w:val="28"/>
          <w:lang w:val="en-US"/>
        </w:rPr>
        <w:t xml:space="preserve">riệu tập thành phần, theo dõi quản lý </w:t>
      </w:r>
      <w:r w:rsidR="000515AE">
        <w:rPr>
          <w:rFonts w:eastAsia="Times New Roman" w:cs="Times New Roman"/>
          <w:szCs w:val="28"/>
          <w:lang w:val="en-US"/>
        </w:rPr>
        <w:t>quân số</w:t>
      </w:r>
      <w:r w:rsidRPr="00DC6DCA">
        <w:rPr>
          <w:rFonts w:eastAsia="Times New Roman" w:cs="Times New Roman"/>
          <w:szCs w:val="28"/>
          <w:lang w:val="en-US"/>
        </w:rPr>
        <w:t xml:space="preserve"> và làm công tác tổ chức khai mạc, bế mạc</w:t>
      </w:r>
      <w:r w:rsidR="000515AE">
        <w:rPr>
          <w:rFonts w:eastAsia="Times New Roman" w:cs="Times New Roman"/>
          <w:szCs w:val="28"/>
          <w:lang w:val="en-US"/>
        </w:rPr>
        <w:t xml:space="preserve"> hội nghị</w:t>
      </w:r>
      <w:r w:rsidRPr="00DC6DCA">
        <w:rPr>
          <w:rFonts w:eastAsia="Times New Roman" w:cs="Times New Roman"/>
          <w:szCs w:val="28"/>
          <w:lang w:val="en-US"/>
        </w:rPr>
        <w:t>.</w:t>
      </w:r>
    </w:p>
    <w:p w:rsidR="006A343B" w:rsidRPr="00DC6DCA" w:rsidRDefault="0067711E" w:rsidP="00DC6DCA">
      <w:pPr>
        <w:spacing w:after="0" w:line="240" w:lineRule="auto"/>
        <w:ind w:firstLine="720"/>
        <w:jc w:val="both"/>
        <w:rPr>
          <w:rFonts w:eastAsia="Times New Roman" w:cs="Times New Roman"/>
          <w:szCs w:val="28"/>
          <w:lang w:val="en-US"/>
        </w:rPr>
      </w:pPr>
      <w:r w:rsidRPr="00DC6DCA">
        <w:rPr>
          <w:rFonts w:eastAsia="Times New Roman" w:cs="Times New Roman"/>
          <w:szCs w:val="28"/>
          <w:lang w:val="en-US"/>
        </w:rPr>
        <w:t>- C</w:t>
      </w:r>
      <w:r w:rsidR="006A343B" w:rsidRPr="00DC6DCA">
        <w:rPr>
          <w:rFonts w:eastAsia="Times New Roman" w:cs="Times New Roman"/>
          <w:szCs w:val="28"/>
          <w:lang w:val="en-US"/>
        </w:rPr>
        <w:t xml:space="preserve">hỉ đạo </w:t>
      </w:r>
      <w:r w:rsidR="007C31A4" w:rsidRPr="00DC6DCA">
        <w:rPr>
          <w:rFonts w:eastAsia="Times New Roman" w:cs="Times New Roman"/>
          <w:szCs w:val="28"/>
          <w:lang w:val="en-US"/>
        </w:rPr>
        <w:t xml:space="preserve">đảm bảo </w:t>
      </w:r>
      <w:r w:rsidR="006A343B" w:rsidRPr="00DC6DCA">
        <w:rPr>
          <w:rFonts w:eastAsia="Times New Roman" w:cs="Times New Roman"/>
          <w:szCs w:val="28"/>
          <w:lang w:val="en-US"/>
        </w:rPr>
        <w:t>hội trường</w:t>
      </w:r>
      <w:r w:rsidR="007C31A4" w:rsidRPr="00DC6DCA">
        <w:rPr>
          <w:rFonts w:eastAsia="Times New Roman" w:cs="Times New Roman"/>
          <w:szCs w:val="28"/>
          <w:lang w:val="en-US"/>
        </w:rPr>
        <w:t>, âm thanh, trang trí</w:t>
      </w:r>
      <w:r w:rsidR="006A343B" w:rsidRPr="00DC6DCA">
        <w:rPr>
          <w:rFonts w:eastAsia="Times New Roman" w:cs="Times New Roman"/>
          <w:szCs w:val="28"/>
          <w:lang w:val="en-US"/>
        </w:rPr>
        <w:t xml:space="preserve"> và các điều kiện </w:t>
      </w:r>
      <w:r w:rsidR="007C31A4" w:rsidRPr="00DC6DCA">
        <w:rPr>
          <w:rFonts w:eastAsia="Times New Roman" w:cs="Times New Roman"/>
          <w:szCs w:val="28"/>
          <w:lang w:val="en-US"/>
        </w:rPr>
        <w:t>phục vụ</w:t>
      </w:r>
      <w:r w:rsidR="006A343B" w:rsidRPr="00DC6DCA">
        <w:rPr>
          <w:rFonts w:eastAsia="Times New Roman" w:cs="Times New Roman"/>
          <w:szCs w:val="28"/>
          <w:lang w:val="en-US"/>
        </w:rPr>
        <w:t xml:space="preserve"> công tác tuyên truyền.</w:t>
      </w:r>
    </w:p>
    <w:p w:rsidR="008977C1" w:rsidRPr="00DC6DCA" w:rsidRDefault="008977C1" w:rsidP="00DC6DCA">
      <w:pPr>
        <w:spacing w:after="0" w:line="240" w:lineRule="auto"/>
        <w:ind w:firstLine="720"/>
        <w:jc w:val="both"/>
        <w:rPr>
          <w:rFonts w:eastAsia="Times New Roman" w:cs="Times New Roman"/>
          <w:szCs w:val="28"/>
          <w:lang w:val="en-US"/>
        </w:rPr>
      </w:pPr>
      <w:r w:rsidRPr="00DC6DCA">
        <w:rPr>
          <w:rFonts w:eastAsia="Times New Roman" w:cs="Times New Roman"/>
          <w:szCs w:val="28"/>
          <w:lang w:val="en-US"/>
        </w:rPr>
        <w:t>- Mời phóng viên Đài truyền thanh, truyền hình địa phương dự đưa tin.</w:t>
      </w:r>
    </w:p>
    <w:p w:rsidR="006A343B" w:rsidRDefault="006A343B" w:rsidP="00DC6DCA">
      <w:pPr>
        <w:spacing w:after="0" w:line="240" w:lineRule="auto"/>
        <w:ind w:firstLine="720"/>
        <w:jc w:val="both"/>
        <w:rPr>
          <w:rFonts w:eastAsia="Times New Roman" w:cs="Times New Roman"/>
          <w:szCs w:val="28"/>
          <w:lang w:val="en-US"/>
        </w:rPr>
      </w:pPr>
      <w:r w:rsidRPr="006A343B">
        <w:rPr>
          <w:rFonts w:eastAsia="Times New Roman" w:cs="Times New Roman"/>
          <w:szCs w:val="28"/>
          <w:lang w:val="en-US"/>
        </w:rPr>
        <w:t>Trên đây là kế hoạch tuyên truyền, phổ biến, giáo dục ph</w:t>
      </w:r>
      <w:r w:rsidR="00047213">
        <w:rPr>
          <w:rFonts w:eastAsia="Times New Roman" w:cs="Times New Roman"/>
          <w:szCs w:val="28"/>
          <w:lang w:val="en-US"/>
        </w:rPr>
        <w:t>áp luật về trật tự ATGT năm 202</w:t>
      </w:r>
      <w:r w:rsidR="00D56771">
        <w:rPr>
          <w:rFonts w:eastAsia="Times New Roman" w:cs="Times New Roman"/>
          <w:szCs w:val="28"/>
          <w:lang w:val="en-US"/>
        </w:rPr>
        <w:t>4</w:t>
      </w:r>
      <w:r w:rsidRPr="006A343B">
        <w:rPr>
          <w:rFonts w:eastAsia="Times New Roman" w:cs="Times New Roman"/>
          <w:szCs w:val="28"/>
          <w:lang w:val="en-US"/>
        </w:rPr>
        <w:t xml:space="preserve"> của Hội CCB tỉnh Quảng Nam.</w:t>
      </w:r>
    </w:p>
    <w:tbl>
      <w:tblPr>
        <w:tblW w:w="9498" w:type="dxa"/>
        <w:tblInd w:w="108" w:type="dxa"/>
        <w:tblLayout w:type="fixed"/>
        <w:tblLook w:val="01E0" w:firstRow="1" w:lastRow="1" w:firstColumn="1" w:lastColumn="1" w:noHBand="0" w:noVBand="0"/>
      </w:tblPr>
      <w:tblGrid>
        <w:gridCol w:w="5281"/>
        <w:gridCol w:w="4217"/>
      </w:tblGrid>
      <w:tr w:rsidR="006A343B" w:rsidRPr="006A343B" w:rsidTr="009C6D66">
        <w:trPr>
          <w:trHeight w:val="395"/>
        </w:trPr>
        <w:tc>
          <w:tcPr>
            <w:tcW w:w="5281" w:type="dxa"/>
            <w:hideMark/>
          </w:tcPr>
          <w:p w:rsidR="006A343B" w:rsidRPr="006A343B" w:rsidRDefault="006A343B" w:rsidP="001A5597">
            <w:pPr>
              <w:spacing w:after="0" w:line="240" w:lineRule="auto"/>
              <w:jc w:val="both"/>
              <w:rPr>
                <w:rFonts w:eastAsia="Times New Roman" w:cs="Times New Roman"/>
                <w:b/>
                <w:sz w:val="24"/>
                <w:szCs w:val="26"/>
                <w:lang w:val="pt-BR"/>
              </w:rPr>
            </w:pPr>
            <w:r w:rsidRPr="006A343B">
              <w:rPr>
                <w:rFonts w:eastAsia="Times New Roman" w:cs="Times New Roman"/>
                <w:b/>
                <w:sz w:val="24"/>
                <w:szCs w:val="26"/>
                <w:lang w:val="pt-BR"/>
              </w:rPr>
              <w:t>* Nơi nhận</w:t>
            </w:r>
          </w:p>
          <w:p w:rsidR="006A343B" w:rsidRDefault="006A343B" w:rsidP="001A5597">
            <w:pPr>
              <w:spacing w:after="0" w:line="240" w:lineRule="auto"/>
              <w:rPr>
                <w:rFonts w:eastAsia="Times New Roman" w:cs="Times New Roman"/>
                <w:sz w:val="22"/>
                <w:lang w:val="en-US"/>
              </w:rPr>
            </w:pPr>
            <w:r w:rsidRPr="006A343B">
              <w:rPr>
                <w:rFonts w:eastAsia="Times New Roman" w:cs="Times New Roman"/>
                <w:sz w:val="22"/>
                <w:lang w:val="en-US"/>
              </w:rPr>
              <w:t xml:space="preserve">- </w:t>
            </w:r>
            <w:r w:rsidR="00112945">
              <w:rPr>
                <w:rFonts w:eastAsia="Times New Roman" w:cs="Times New Roman"/>
                <w:sz w:val="22"/>
                <w:lang w:val="en-US"/>
              </w:rPr>
              <w:t xml:space="preserve">Văn phòng </w:t>
            </w:r>
            <w:r w:rsidRPr="006A343B">
              <w:rPr>
                <w:rFonts w:eastAsia="Times New Roman" w:cs="Times New Roman"/>
                <w:sz w:val="22"/>
                <w:lang w:val="en-US"/>
              </w:rPr>
              <w:t>Ban ATGT tỉnh (b</w:t>
            </w:r>
            <w:r w:rsidR="0067711E">
              <w:rPr>
                <w:rFonts w:eastAsia="Times New Roman" w:cs="Times New Roman"/>
                <w:sz w:val="22"/>
                <w:lang w:val="en-US"/>
              </w:rPr>
              <w:t>/</w:t>
            </w:r>
            <w:r w:rsidRPr="006A343B">
              <w:rPr>
                <w:rFonts w:eastAsia="Times New Roman" w:cs="Times New Roman"/>
                <w:sz w:val="22"/>
                <w:lang w:val="en-US"/>
              </w:rPr>
              <w:t>c</w:t>
            </w:r>
            <w:r w:rsidR="0067711E">
              <w:rPr>
                <w:rFonts w:eastAsia="Times New Roman" w:cs="Times New Roman"/>
                <w:sz w:val="22"/>
                <w:lang w:val="en-US"/>
              </w:rPr>
              <w:t>áo</w:t>
            </w:r>
            <w:r w:rsidRPr="006A343B">
              <w:rPr>
                <w:rFonts w:eastAsia="Times New Roman" w:cs="Times New Roman"/>
                <w:sz w:val="22"/>
                <w:lang w:val="en-US"/>
              </w:rPr>
              <w:t>);</w:t>
            </w:r>
          </w:p>
          <w:p w:rsidR="00047213" w:rsidRPr="006A343B" w:rsidRDefault="00047213" w:rsidP="001A5597">
            <w:pPr>
              <w:spacing w:after="0" w:line="240" w:lineRule="auto"/>
              <w:rPr>
                <w:rFonts w:eastAsia="Times New Roman" w:cs="Times New Roman"/>
                <w:sz w:val="22"/>
                <w:lang w:val="en-US"/>
              </w:rPr>
            </w:pPr>
            <w:r>
              <w:rPr>
                <w:rFonts w:eastAsia="Times New Roman" w:cs="Times New Roman"/>
                <w:sz w:val="22"/>
                <w:lang w:val="en-US"/>
              </w:rPr>
              <w:t>- Ban Pháp luật Trung ương Hội CCB Việt Nam (b/cáo)</w:t>
            </w:r>
          </w:p>
          <w:p w:rsidR="006A343B" w:rsidRPr="006A343B" w:rsidRDefault="006A343B" w:rsidP="001A5597">
            <w:pPr>
              <w:spacing w:after="0" w:line="240" w:lineRule="auto"/>
              <w:rPr>
                <w:rFonts w:eastAsia="Times New Roman" w:cs="Times New Roman"/>
                <w:sz w:val="22"/>
                <w:lang w:val="en-US"/>
              </w:rPr>
            </w:pPr>
            <w:r w:rsidRPr="006A343B">
              <w:rPr>
                <w:rFonts w:eastAsia="Times New Roman" w:cs="Times New Roman"/>
                <w:sz w:val="22"/>
                <w:lang w:val="en-US"/>
              </w:rPr>
              <w:t>- Thường trực CCB tỉnh (</w:t>
            </w:r>
            <w:r w:rsidR="00047213">
              <w:rPr>
                <w:rFonts w:eastAsia="Times New Roman" w:cs="Times New Roman"/>
                <w:sz w:val="22"/>
                <w:lang w:val="en-US"/>
              </w:rPr>
              <w:t>để chỉ đạo</w:t>
            </w:r>
            <w:r w:rsidRPr="006A343B">
              <w:rPr>
                <w:rFonts w:eastAsia="Times New Roman" w:cs="Times New Roman"/>
                <w:sz w:val="22"/>
                <w:lang w:val="en-US"/>
              </w:rPr>
              <w:t>);</w:t>
            </w:r>
          </w:p>
          <w:p w:rsidR="006A343B" w:rsidRPr="006A343B" w:rsidRDefault="006A343B" w:rsidP="001A5597">
            <w:pPr>
              <w:spacing w:after="0" w:line="240" w:lineRule="auto"/>
              <w:rPr>
                <w:rFonts w:eastAsia="Times New Roman" w:cs="Times New Roman"/>
                <w:sz w:val="22"/>
                <w:lang w:val="en-US"/>
              </w:rPr>
            </w:pPr>
            <w:r w:rsidRPr="006A343B">
              <w:rPr>
                <w:rFonts w:eastAsia="Times New Roman" w:cs="Times New Roman"/>
                <w:sz w:val="22"/>
                <w:lang w:val="en-US"/>
              </w:rPr>
              <w:t xml:space="preserve">- Phòng Cảnh sát giao thông  đường bộ, đường sắt </w:t>
            </w:r>
            <w:r w:rsidR="00C64942">
              <w:rPr>
                <w:rFonts w:eastAsia="Times New Roman" w:cs="Times New Roman"/>
                <w:sz w:val="22"/>
                <w:lang w:val="en-US"/>
              </w:rPr>
              <w:t xml:space="preserve">- </w:t>
            </w:r>
            <w:r w:rsidRPr="006A343B">
              <w:rPr>
                <w:rFonts w:eastAsia="Times New Roman" w:cs="Times New Roman"/>
                <w:sz w:val="22"/>
                <w:lang w:val="en-US"/>
              </w:rPr>
              <w:t>Công an tỉnh (</w:t>
            </w:r>
            <w:r w:rsidR="00C64942">
              <w:rPr>
                <w:rFonts w:eastAsia="Times New Roman" w:cs="Times New Roman"/>
                <w:sz w:val="22"/>
                <w:lang w:val="en-US"/>
              </w:rPr>
              <w:t xml:space="preserve">để </w:t>
            </w:r>
            <w:r w:rsidRPr="006A343B">
              <w:rPr>
                <w:rFonts w:eastAsia="Times New Roman" w:cs="Times New Roman"/>
                <w:sz w:val="22"/>
                <w:lang w:val="en-US"/>
              </w:rPr>
              <w:t>phối hợp);</w:t>
            </w:r>
          </w:p>
          <w:p w:rsidR="006A343B" w:rsidRPr="006A343B" w:rsidRDefault="006A343B" w:rsidP="001A5597">
            <w:pPr>
              <w:spacing w:after="0" w:line="240" w:lineRule="auto"/>
              <w:jc w:val="both"/>
              <w:rPr>
                <w:rFonts w:eastAsia="Times New Roman" w:cs="Times New Roman"/>
                <w:sz w:val="22"/>
                <w:lang w:val="en-US"/>
              </w:rPr>
            </w:pPr>
            <w:r w:rsidRPr="006A343B">
              <w:rPr>
                <w:rFonts w:eastAsia="Times New Roman" w:cs="Times New Roman"/>
                <w:sz w:val="22"/>
                <w:lang w:val="en-US"/>
              </w:rPr>
              <w:t xml:space="preserve">- Hội CCB </w:t>
            </w:r>
            <w:r w:rsidR="00047213">
              <w:rPr>
                <w:rFonts w:eastAsia="Times New Roman" w:cs="Times New Roman"/>
                <w:sz w:val="22"/>
                <w:lang w:val="en-US"/>
              </w:rPr>
              <w:t>tp T</w:t>
            </w:r>
            <w:r w:rsidR="00F86285">
              <w:rPr>
                <w:rFonts w:eastAsia="Times New Roman" w:cs="Times New Roman"/>
                <w:sz w:val="22"/>
                <w:lang w:val="en-US"/>
              </w:rPr>
              <w:t>K</w:t>
            </w:r>
            <w:r w:rsidR="00047213">
              <w:rPr>
                <w:rFonts w:eastAsia="Times New Roman" w:cs="Times New Roman"/>
                <w:sz w:val="22"/>
                <w:lang w:val="en-US"/>
              </w:rPr>
              <w:t xml:space="preserve">, NT, </w:t>
            </w:r>
            <w:r w:rsidR="00F86285">
              <w:rPr>
                <w:rFonts w:eastAsia="Times New Roman" w:cs="Times New Roman"/>
                <w:sz w:val="22"/>
                <w:lang w:val="en-US"/>
              </w:rPr>
              <w:t xml:space="preserve">DX, </w:t>
            </w:r>
            <w:r w:rsidR="00047213">
              <w:rPr>
                <w:rFonts w:eastAsia="Times New Roman" w:cs="Times New Roman"/>
                <w:sz w:val="22"/>
                <w:lang w:val="en-US"/>
              </w:rPr>
              <w:t xml:space="preserve">ĐL, </w:t>
            </w:r>
            <w:r w:rsidR="00D56771">
              <w:rPr>
                <w:rFonts w:eastAsia="Times New Roman" w:cs="Times New Roman"/>
                <w:sz w:val="22"/>
                <w:lang w:val="en-US"/>
              </w:rPr>
              <w:t>ĐG,</w:t>
            </w:r>
            <w:r w:rsidR="00112945">
              <w:rPr>
                <w:rFonts w:eastAsia="Times New Roman" w:cs="Times New Roman"/>
                <w:sz w:val="22"/>
                <w:lang w:val="en-US"/>
              </w:rPr>
              <w:t xml:space="preserve"> </w:t>
            </w:r>
            <w:r w:rsidR="00D56771">
              <w:rPr>
                <w:rFonts w:eastAsia="Times New Roman" w:cs="Times New Roman"/>
                <w:sz w:val="22"/>
                <w:lang w:val="en-US"/>
              </w:rPr>
              <w:t>TG</w:t>
            </w:r>
            <w:r w:rsidR="00047213">
              <w:rPr>
                <w:rFonts w:eastAsia="Times New Roman" w:cs="Times New Roman"/>
                <w:sz w:val="22"/>
                <w:lang w:val="en-US"/>
              </w:rPr>
              <w:t xml:space="preserve"> </w:t>
            </w:r>
            <w:r w:rsidRPr="006A343B">
              <w:rPr>
                <w:rFonts w:eastAsia="Times New Roman" w:cs="Times New Roman"/>
                <w:sz w:val="22"/>
                <w:lang w:val="en-US"/>
              </w:rPr>
              <w:t>(th</w:t>
            </w:r>
            <w:r w:rsidR="0067711E">
              <w:rPr>
                <w:rFonts w:eastAsia="Times New Roman" w:cs="Times New Roman"/>
                <w:sz w:val="22"/>
                <w:lang w:val="en-US"/>
              </w:rPr>
              <w:t>/hiện</w:t>
            </w:r>
            <w:r w:rsidRPr="006A343B">
              <w:rPr>
                <w:rFonts w:eastAsia="Times New Roman" w:cs="Times New Roman"/>
                <w:sz w:val="22"/>
                <w:lang w:val="en-US"/>
              </w:rPr>
              <w:t xml:space="preserve">);  </w:t>
            </w:r>
            <w:r w:rsidRPr="006A343B">
              <w:rPr>
                <w:rFonts w:eastAsia="Times New Roman" w:cs="Times New Roman"/>
                <w:sz w:val="22"/>
                <w:lang w:val="en-US"/>
              </w:rPr>
              <w:tab/>
              <w:t xml:space="preserve">         </w:t>
            </w:r>
          </w:p>
          <w:p w:rsidR="006A343B" w:rsidRPr="006A343B" w:rsidRDefault="006A343B" w:rsidP="001A5597">
            <w:pPr>
              <w:spacing w:after="0" w:line="240" w:lineRule="auto"/>
              <w:rPr>
                <w:rFonts w:eastAsia="Times New Roman" w:cs="Times New Roman"/>
                <w:b/>
                <w:sz w:val="22"/>
                <w:lang w:val="en-US"/>
              </w:rPr>
            </w:pPr>
            <w:r w:rsidRPr="006A343B">
              <w:rPr>
                <w:rFonts w:eastAsia="Times New Roman" w:cs="Times New Roman"/>
                <w:sz w:val="22"/>
                <w:lang w:val="en-US"/>
              </w:rPr>
              <w:t>- Các ban</w:t>
            </w:r>
            <w:r w:rsidR="0067711E">
              <w:rPr>
                <w:rFonts w:eastAsia="Times New Roman" w:cs="Times New Roman"/>
                <w:sz w:val="22"/>
                <w:lang w:val="en-US"/>
              </w:rPr>
              <w:t>,</w:t>
            </w:r>
            <w:r w:rsidRPr="006A343B">
              <w:rPr>
                <w:rFonts w:eastAsia="Times New Roman" w:cs="Times New Roman"/>
                <w:sz w:val="22"/>
                <w:lang w:val="en-US"/>
              </w:rPr>
              <w:t xml:space="preserve"> văn phòng cơ quan Hội CCB tỉnh (t</w:t>
            </w:r>
            <w:r w:rsidR="00047213">
              <w:rPr>
                <w:rFonts w:eastAsia="Times New Roman" w:cs="Times New Roman"/>
                <w:sz w:val="22"/>
                <w:lang w:val="en-US"/>
              </w:rPr>
              <w:t>h</w:t>
            </w:r>
            <w:r w:rsidR="0067711E">
              <w:rPr>
                <w:rFonts w:eastAsia="Times New Roman" w:cs="Times New Roman"/>
                <w:sz w:val="22"/>
                <w:lang w:val="en-US"/>
              </w:rPr>
              <w:t>/</w:t>
            </w:r>
            <w:r w:rsidRPr="006A343B">
              <w:rPr>
                <w:rFonts w:eastAsia="Times New Roman" w:cs="Times New Roman"/>
                <w:sz w:val="22"/>
                <w:lang w:val="en-US"/>
              </w:rPr>
              <w:t>h</w:t>
            </w:r>
            <w:r w:rsidR="0067711E">
              <w:rPr>
                <w:rFonts w:eastAsia="Times New Roman" w:cs="Times New Roman"/>
                <w:sz w:val="22"/>
                <w:lang w:val="en-US"/>
              </w:rPr>
              <w:t>iện);</w:t>
            </w:r>
            <w:r w:rsidRPr="006A343B">
              <w:rPr>
                <w:rFonts w:eastAsia="Times New Roman" w:cs="Times New Roman"/>
                <w:sz w:val="22"/>
                <w:lang w:val="en-US"/>
              </w:rPr>
              <w:t xml:space="preserve">       </w:t>
            </w:r>
          </w:p>
          <w:p w:rsidR="006A343B" w:rsidRPr="006A343B" w:rsidRDefault="006A343B" w:rsidP="00346625">
            <w:pPr>
              <w:spacing w:after="0" w:line="240" w:lineRule="auto"/>
              <w:rPr>
                <w:rFonts w:eastAsia="Times New Roman" w:cs="Times New Roman"/>
                <w:sz w:val="22"/>
                <w:lang w:val="en-US"/>
              </w:rPr>
            </w:pPr>
            <w:r w:rsidRPr="006A343B">
              <w:rPr>
                <w:rFonts w:eastAsia="Times New Roman" w:cs="Times New Roman"/>
                <w:sz w:val="22"/>
                <w:lang w:val="en-US"/>
              </w:rPr>
              <w:t>- Lưu</w:t>
            </w:r>
            <w:r w:rsidR="00D56771">
              <w:rPr>
                <w:rFonts w:eastAsia="Times New Roman" w:cs="Times New Roman"/>
                <w:sz w:val="22"/>
                <w:lang w:val="en-US"/>
              </w:rPr>
              <w:t>:</w:t>
            </w:r>
            <w:r w:rsidRPr="006A343B">
              <w:rPr>
                <w:rFonts w:eastAsia="Times New Roman" w:cs="Times New Roman"/>
                <w:sz w:val="22"/>
                <w:lang w:val="en-US"/>
              </w:rPr>
              <w:t xml:space="preserve"> </w:t>
            </w:r>
            <w:r w:rsidR="00D56771">
              <w:rPr>
                <w:rFonts w:eastAsia="Times New Roman" w:cs="Times New Roman"/>
                <w:sz w:val="22"/>
                <w:lang w:val="en-US"/>
              </w:rPr>
              <w:t xml:space="preserve">VT; </w:t>
            </w:r>
            <w:r w:rsidR="0067711E">
              <w:rPr>
                <w:rFonts w:eastAsia="Times New Roman" w:cs="Times New Roman"/>
                <w:sz w:val="22"/>
                <w:lang w:val="en-US"/>
              </w:rPr>
              <w:t xml:space="preserve">TG, </w:t>
            </w:r>
            <w:r w:rsidR="00D56771">
              <w:rPr>
                <w:rFonts w:eastAsia="Times New Roman" w:cs="Times New Roman"/>
                <w:sz w:val="22"/>
                <w:lang w:val="en-US"/>
              </w:rPr>
              <w:t>Cg</w:t>
            </w:r>
            <w:r w:rsidR="0067711E">
              <w:rPr>
                <w:rFonts w:eastAsia="Times New Roman" w:cs="Times New Roman"/>
                <w:sz w:val="22"/>
                <w:lang w:val="en-US"/>
              </w:rPr>
              <w:t>.</w:t>
            </w:r>
            <w:r w:rsidR="00346625">
              <w:rPr>
                <w:rFonts w:eastAsia="Times New Roman" w:cs="Times New Roman"/>
                <w:sz w:val="22"/>
                <w:lang w:val="en-US"/>
              </w:rPr>
              <w:t>15</w:t>
            </w:r>
            <w:r w:rsidR="0067711E">
              <w:rPr>
                <w:rFonts w:eastAsia="Times New Roman" w:cs="Times New Roman"/>
                <w:sz w:val="22"/>
                <w:lang w:val="en-US"/>
              </w:rPr>
              <w:t>b</w:t>
            </w:r>
          </w:p>
        </w:tc>
        <w:tc>
          <w:tcPr>
            <w:tcW w:w="4217" w:type="dxa"/>
            <w:hideMark/>
          </w:tcPr>
          <w:p w:rsidR="006A343B" w:rsidRPr="006A343B" w:rsidRDefault="006A343B" w:rsidP="001A5597">
            <w:pPr>
              <w:spacing w:after="0" w:line="240" w:lineRule="auto"/>
              <w:jc w:val="center"/>
              <w:rPr>
                <w:rFonts w:eastAsia="Times New Roman" w:cs="Times New Roman"/>
                <w:b/>
                <w:sz w:val="26"/>
                <w:szCs w:val="26"/>
                <w:lang w:val="en-US"/>
              </w:rPr>
            </w:pPr>
            <w:r w:rsidRPr="006A343B">
              <w:rPr>
                <w:rFonts w:eastAsia="Times New Roman" w:cs="Times New Roman"/>
                <w:b/>
                <w:sz w:val="26"/>
                <w:szCs w:val="26"/>
                <w:lang w:val="en-US"/>
              </w:rPr>
              <w:t>CHỦ TỊCH</w:t>
            </w:r>
          </w:p>
          <w:p w:rsidR="006A343B" w:rsidRPr="006A343B" w:rsidRDefault="006A343B" w:rsidP="001A5597">
            <w:pPr>
              <w:spacing w:after="0" w:line="240" w:lineRule="auto"/>
              <w:jc w:val="center"/>
              <w:rPr>
                <w:rFonts w:eastAsia="Times New Roman" w:cs="Times New Roman"/>
                <w:b/>
                <w:sz w:val="26"/>
                <w:szCs w:val="26"/>
                <w:lang w:val="en-US"/>
              </w:rPr>
            </w:pPr>
          </w:p>
          <w:p w:rsidR="006A343B" w:rsidRPr="006A343B" w:rsidRDefault="006A343B" w:rsidP="001A5597">
            <w:pPr>
              <w:spacing w:after="0" w:line="240" w:lineRule="auto"/>
              <w:jc w:val="center"/>
              <w:rPr>
                <w:rFonts w:eastAsia="Times New Roman" w:cs="Times New Roman"/>
                <w:b/>
                <w:sz w:val="26"/>
                <w:szCs w:val="26"/>
                <w:lang w:val="en-US"/>
              </w:rPr>
            </w:pPr>
          </w:p>
          <w:p w:rsidR="006A343B" w:rsidRPr="006A343B" w:rsidRDefault="006A343B" w:rsidP="001A5597">
            <w:pPr>
              <w:spacing w:after="0" w:line="240" w:lineRule="auto"/>
              <w:rPr>
                <w:rFonts w:eastAsia="Times New Roman" w:cs="Times New Roman"/>
                <w:b/>
                <w:sz w:val="26"/>
                <w:szCs w:val="26"/>
                <w:lang w:val="en-US"/>
              </w:rPr>
            </w:pPr>
          </w:p>
          <w:p w:rsidR="006A343B" w:rsidRPr="006A343B" w:rsidRDefault="006A343B" w:rsidP="001A5597">
            <w:pPr>
              <w:spacing w:after="0" w:line="240" w:lineRule="auto"/>
              <w:rPr>
                <w:rFonts w:eastAsia="Times New Roman" w:cs="Times New Roman"/>
                <w:b/>
                <w:sz w:val="26"/>
                <w:szCs w:val="26"/>
                <w:lang w:val="en-US"/>
              </w:rPr>
            </w:pPr>
          </w:p>
          <w:p w:rsidR="006A343B" w:rsidRPr="006A343B" w:rsidRDefault="006A343B" w:rsidP="001A5597">
            <w:pPr>
              <w:spacing w:after="0" w:line="240" w:lineRule="auto"/>
              <w:jc w:val="center"/>
              <w:rPr>
                <w:rFonts w:eastAsia="Times New Roman" w:cs="Times New Roman"/>
                <w:b/>
                <w:sz w:val="26"/>
                <w:szCs w:val="26"/>
                <w:lang w:val="en-US"/>
              </w:rPr>
            </w:pPr>
          </w:p>
          <w:p w:rsidR="006A343B" w:rsidRPr="006A343B" w:rsidRDefault="00423D11" w:rsidP="001A5597">
            <w:pPr>
              <w:spacing w:after="0" w:line="240" w:lineRule="auto"/>
              <w:jc w:val="center"/>
              <w:rPr>
                <w:rFonts w:eastAsia="Times New Roman" w:cs="Times New Roman"/>
                <w:b/>
                <w:sz w:val="26"/>
                <w:szCs w:val="26"/>
                <w:lang w:val="en-US"/>
              </w:rPr>
            </w:pPr>
            <w:r>
              <w:rPr>
                <w:rFonts w:eastAsia="Times New Roman" w:cs="Times New Roman"/>
                <w:b/>
                <w:sz w:val="26"/>
                <w:szCs w:val="26"/>
                <w:lang w:val="en-US"/>
              </w:rPr>
              <w:t>Nguyễn Tấn Thành</w:t>
            </w:r>
          </w:p>
        </w:tc>
      </w:tr>
    </w:tbl>
    <w:p w:rsidR="007248D7" w:rsidRDefault="007248D7" w:rsidP="001A5597">
      <w:pPr>
        <w:spacing w:after="0"/>
      </w:pPr>
    </w:p>
    <w:sectPr w:rsidR="007248D7" w:rsidSect="00DC6DCA">
      <w:footerReference w:type="default" r:id="rId9"/>
      <w:pgSz w:w="11907" w:h="16840" w:code="9"/>
      <w:pgMar w:top="1134" w:right="851"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32" w:rsidRDefault="00476732">
      <w:pPr>
        <w:spacing w:after="0" w:line="240" w:lineRule="auto"/>
      </w:pPr>
      <w:r>
        <w:separator/>
      </w:r>
    </w:p>
  </w:endnote>
  <w:endnote w:type="continuationSeparator" w:id="0">
    <w:p w:rsidR="00476732" w:rsidRDefault="0047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591454"/>
      <w:docPartObj>
        <w:docPartGallery w:val="Page Numbers (Bottom of Page)"/>
        <w:docPartUnique/>
      </w:docPartObj>
    </w:sdtPr>
    <w:sdtEndPr>
      <w:rPr>
        <w:noProof/>
      </w:rPr>
    </w:sdtEndPr>
    <w:sdtContent>
      <w:p w:rsidR="00D1247A" w:rsidRDefault="006A343B">
        <w:pPr>
          <w:pStyle w:val="Footer"/>
          <w:jc w:val="center"/>
        </w:pPr>
        <w:r>
          <w:fldChar w:fldCharType="begin"/>
        </w:r>
        <w:r>
          <w:instrText xml:space="preserve"> PAGE   \* MERGEFORMAT </w:instrText>
        </w:r>
        <w:r>
          <w:fldChar w:fldCharType="separate"/>
        </w:r>
        <w:r w:rsidR="00706A02">
          <w:rPr>
            <w:noProof/>
          </w:rPr>
          <w:t>1</w:t>
        </w:r>
        <w:r>
          <w:rPr>
            <w:noProof/>
          </w:rPr>
          <w:fldChar w:fldCharType="end"/>
        </w:r>
      </w:p>
    </w:sdtContent>
  </w:sdt>
  <w:p w:rsidR="00D1247A" w:rsidRDefault="00476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32" w:rsidRDefault="00476732">
      <w:pPr>
        <w:spacing w:after="0" w:line="240" w:lineRule="auto"/>
      </w:pPr>
      <w:r>
        <w:separator/>
      </w:r>
    </w:p>
  </w:footnote>
  <w:footnote w:type="continuationSeparator" w:id="0">
    <w:p w:rsidR="00476732" w:rsidRDefault="004767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3B"/>
    <w:rsid w:val="000206AE"/>
    <w:rsid w:val="00047213"/>
    <w:rsid w:val="000515AE"/>
    <w:rsid w:val="000A40D1"/>
    <w:rsid w:val="00112945"/>
    <w:rsid w:val="00142CD7"/>
    <w:rsid w:val="00147F9A"/>
    <w:rsid w:val="001519D9"/>
    <w:rsid w:val="00171549"/>
    <w:rsid w:val="001A5597"/>
    <w:rsid w:val="00211A6F"/>
    <w:rsid w:val="00250089"/>
    <w:rsid w:val="0026091A"/>
    <w:rsid w:val="002B481D"/>
    <w:rsid w:val="00346625"/>
    <w:rsid w:val="003707BA"/>
    <w:rsid w:val="003879BE"/>
    <w:rsid w:val="00394A13"/>
    <w:rsid w:val="00416DF8"/>
    <w:rsid w:val="00423D11"/>
    <w:rsid w:val="00476732"/>
    <w:rsid w:val="004B350B"/>
    <w:rsid w:val="005C4077"/>
    <w:rsid w:val="0061681C"/>
    <w:rsid w:val="00657E44"/>
    <w:rsid w:val="0067711E"/>
    <w:rsid w:val="006967F4"/>
    <w:rsid w:val="006A343B"/>
    <w:rsid w:val="00706A02"/>
    <w:rsid w:val="007248D7"/>
    <w:rsid w:val="00780D95"/>
    <w:rsid w:val="007A56AE"/>
    <w:rsid w:val="007C31A4"/>
    <w:rsid w:val="007E5FBB"/>
    <w:rsid w:val="00810F1D"/>
    <w:rsid w:val="008239CD"/>
    <w:rsid w:val="0089603E"/>
    <w:rsid w:val="008977C1"/>
    <w:rsid w:val="008F3810"/>
    <w:rsid w:val="00913217"/>
    <w:rsid w:val="00941870"/>
    <w:rsid w:val="00984736"/>
    <w:rsid w:val="009B2737"/>
    <w:rsid w:val="009C1124"/>
    <w:rsid w:val="009C6D66"/>
    <w:rsid w:val="00A2285D"/>
    <w:rsid w:val="00BA04A5"/>
    <w:rsid w:val="00C64942"/>
    <w:rsid w:val="00CA76C2"/>
    <w:rsid w:val="00D06A3B"/>
    <w:rsid w:val="00D32472"/>
    <w:rsid w:val="00D56771"/>
    <w:rsid w:val="00D85A22"/>
    <w:rsid w:val="00DC6DCA"/>
    <w:rsid w:val="00E33096"/>
    <w:rsid w:val="00E40E56"/>
    <w:rsid w:val="00E67055"/>
    <w:rsid w:val="00E96E7C"/>
    <w:rsid w:val="00F025DF"/>
    <w:rsid w:val="00F06D4E"/>
    <w:rsid w:val="00F86285"/>
    <w:rsid w:val="00FC5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343B"/>
    <w:pPr>
      <w:tabs>
        <w:tab w:val="center" w:pos="4513"/>
        <w:tab w:val="right" w:pos="9026"/>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6A343B"/>
    <w:rPr>
      <w:rFonts w:eastAsia="Times New Roman" w:cs="Times New Roman"/>
      <w:szCs w:val="28"/>
      <w:lang w:val="en-US"/>
    </w:rPr>
  </w:style>
  <w:style w:type="paragraph" w:styleId="BalloonText">
    <w:name w:val="Balloon Text"/>
    <w:basedOn w:val="Normal"/>
    <w:link w:val="BalloonTextChar"/>
    <w:uiPriority w:val="99"/>
    <w:semiHidden/>
    <w:unhideWhenUsed/>
    <w:rsid w:val="00657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343B"/>
    <w:pPr>
      <w:tabs>
        <w:tab w:val="center" w:pos="4513"/>
        <w:tab w:val="right" w:pos="9026"/>
      </w:tabs>
      <w:spacing w:after="0" w:line="240" w:lineRule="auto"/>
    </w:pPr>
    <w:rPr>
      <w:rFonts w:eastAsia="Times New Roman" w:cs="Times New Roman"/>
      <w:szCs w:val="28"/>
      <w:lang w:val="en-US"/>
    </w:rPr>
  </w:style>
  <w:style w:type="character" w:customStyle="1" w:styleId="FooterChar">
    <w:name w:val="Footer Char"/>
    <w:basedOn w:val="DefaultParagraphFont"/>
    <w:link w:val="Footer"/>
    <w:uiPriority w:val="99"/>
    <w:rsid w:val="006A343B"/>
    <w:rPr>
      <w:rFonts w:eastAsia="Times New Roman" w:cs="Times New Roman"/>
      <w:szCs w:val="28"/>
      <w:lang w:val="en-US"/>
    </w:rPr>
  </w:style>
  <w:style w:type="paragraph" w:styleId="BalloonText">
    <w:name w:val="Balloon Text"/>
    <w:basedOn w:val="Normal"/>
    <w:link w:val="BalloonTextChar"/>
    <w:uiPriority w:val="99"/>
    <w:semiHidden/>
    <w:unhideWhenUsed/>
    <w:rsid w:val="00657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33</cp:revision>
  <cp:lastPrinted>2024-07-10T06:47:00Z</cp:lastPrinted>
  <dcterms:created xsi:type="dcterms:W3CDTF">2021-08-27T01:27:00Z</dcterms:created>
  <dcterms:modified xsi:type="dcterms:W3CDTF">2024-07-11T06:54:00Z</dcterms:modified>
</cp:coreProperties>
</file>