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2" w:type="dxa"/>
        <w:jc w:val="center"/>
        <w:tblLook w:val="04A0" w:firstRow="1" w:lastRow="0" w:firstColumn="1" w:lastColumn="0" w:noHBand="0" w:noVBand="1"/>
      </w:tblPr>
      <w:tblGrid>
        <w:gridCol w:w="3992"/>
        <w:gridCol w:w="5690"/>
      </w:tblGrid>
      <w:tr w:rsidR="00513817" w:rsidRPr="00461DD3" w:rsidTr="000E131F">
        <w:trPr>
          <w:trHeight w:val="717"/>
          <w:jc w:val="center"/>
        </w:trPr>
        <w:tc>
          <w:tcPr>
            <w:tcW w:w="3992" w:type="dxa"/>
            <w:shd w:val="clear" w:color="auto" w:fill="auto"/>
            <w:hideMark/>
          </w:tcPr>
          <w:p w:rsidR="002542F3" w:rsidRPr="00472CA4" w:rsidRDefault="002542F3" w:rsidP="002542F3">
            <w:pPr>
              <w:spacing w:after="0"/>
              <w:jc w:val="center"/>
              <w:rPr>
                <w:rFonts w:ascii="Times New Roman Bold" w:hAnsi="Times New Roman Bold" w:cs="Times New Roman"/>
                <w:spacing w:val="-14"/>
                <w:sz w:val="28"/>
                <w:szCs w:val="28"/>
              </w:rPr>
            </w:pPr>
            <w:r w:rsidRPr="005C4802">
              <w:rPr>
                <w:rFonts w:ascii="Times New Roman" w:hAnsi="Times New Roman" w:cs="Times New Roman"/>
                <w:b/>
                <w:spacing w:val="-12"/>
                <w:sz w:val="28"/>
                <w:szCs w:val="28"/>
              </w:rPr>
              <w:t>BỘ CHQS TỈNH</w:t>
            </w:r>
            <w:r w:rsidRPr="00472CA4">
              <w:rPr>
                <w:rFonts w:ascii="Times New Roman" w:hAnsi="Times New Roman" w:cs="Times New Roman"/>
                <w:spacing w:val="-12"/>
                <w:sz w:val="28"/>
                <w:szCs w:val="28"/>
              </w:rPr>
              <w:t xml:space="preserve"> - </w:t>
            </w:r>
            <w:r w:rsidR="00513817" w:rsidRPr="00472CA4">
              <w:rPr>
                <w:rFonts w:ascii="Times New Roman Bold" w:hAnsi="Times New Roman Bold" w:cs="Times New Roman"/>
                <w:spacing w:val="-14"/>
                <w:sz w:val="28"/>
                <w:szCs w:val="28"/>
              </w:rPr>
              <w:t xml:space="preserve">HỘI CCB </w:t>
            </w:r>
          </w:p>
          <w:p w:rsidR="00513817" w:rsidRPr="002542F3" w:rsidRDefault="002542F3" w:rsidP="002542F3">
            <w:pPr>
              <w:spacing w:after="0"/>
              <w:jc w:val="center"/>
              <w:rPr>
                <w:rFonts w:ascii="Times New Roman" w:hAnsi="Times New Roman" w:cs="Times New Roman"/>
                <w:spacing w:val="-12"/>
                <w:sz w:val="28"/>
                <w:szCs w:val="28"/>
              </w:rPr>
            </w:pPr>
            <w:r w:rsidRPr="00513817">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7BBB4728" wp14:editId="5AA5C3E3">
                      <wp:simplePos x="0" y="0"/>
                      <wp:positionH relativeFrom="column">
                        <wp:posOffset>817576</wp:posOffset>
                      </wp:positionH>
                      <wp:positionV relativeFrom="paragraph">
                        <wp:posOffset>220345</wp:posOffset>
                      </wp:positionV>
                      <wp:extent cx="667909" cy="0"/>
                      <wp:effectExtent l="0" t="0" r="1841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9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1AB89E5" id="_x0000_t32" coordsize="21600,21600" o:spt="32" o:oned="t" path="m,l21600,21600e" filled="f">
                      <v:path arrowok="t" fillok="f" o:connecttype="none"/>
                      <o:lock v:ext="edit" shapetype="t"/>
                    </v:shapetype>
                    <v:shape id="Straight Arrow Connector 1" o:spid="_x0000_s1026" type="#_x0000_t32" style="position:absolute;margin-left:64.4pt;margin-top:17.35pt;width:52.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"/>
                  </w:pict>
                </mc:Fallback>
              </mc:AlternateContent>
            </w:r>
            <w:r w:rsidR="00513817" w:rsidRPr="00513817">
              <w:rPr>
                <w:rFonts w:ascii="Times New Roman Bold" w:hAnsi="Times New Roman Bold" w:cs="Times New Roman"/>
                <w:b/>
                <w:spacing w:val="-14"/>
                <w:sz w:val="28"/>
                <w:szCs w:val="28"/>
              </w:rPr>
              <w:t>TỈNH QUẢNG NAM</w:t>
            </w:r>
          </w:p>
        </w:tc>
        <w:tc>
          <w:tcPr>
            <w:tcW w:w="5690" w:type="dxa"/>
            <w:shd w:val="clear" w:color="auto" w:fill="auto"/>
            <w:hideMark/>
          </w:tcPr>
          <w:p w:rsidR="00513817" w:rsidRPr="00513817" w:rsidRDefault="00513817" w:rsidP="000E131F">
            <w:pPr>
              <w:spacing w:after="0"/>
              <w:jc w:val="center"/>
              <w:rPr>
                <w:rFonts w:ascii="Times New Roman Bold" w:hAnsi="Times New Roman Bold" w:cs="Times New Roman"/>
                <w:b/>
                <w:spacing w:val="-12"/>
                <w:sz w:val="28"/>
                <w:szCs w:val="28"/>
              </w:rPr>
            </w:pPr>
            <w:r w:rsidRPr="00513817">
              <w:rPr>
                <w:rFonts w:ascii="Times New Roman Bold" w:hAnsi="Times New Roman Bold" w:cs="Times New Roman"/>
                <w:b/>
                <w:spacing w:val="-12"/>
                <w:sz w:val="28"/>
                <w:szCs w:val="28"/>
              </w:rPr>
              <w:t>CỘNG HÒA XÃ HỘI CHỦ NGHĨA VIỆT NAM</w:t>
            </w:r>
          </w:p>
          <w:p w:rsidR="00513817" w:rsidRPr="00513817" w:rsidRDefault="00513817" w:rsidP="000E131F">
            <w:pPr>
              <w:spacing w:after="0"/>
              <w:jc w:val="center"/>
              <w:rPr>
                <w:rFonts w:ascii="Times New Roman" w:hAnsi="Times New Roman" w:cs="Times New Roman"/>
                <w:b/>
                <w:sz w:val="28"/>
                <w:szCs w:val="28"/>
              </w:rPr>
            </w:pPr>
            <w:r w:rsidRPr="00513817">
              <w:rPr>
                <w:rFonts w:ascii="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7119EA44" wp14:editId="0A3D2FFD">
                      <wp:simplePos x="0" y="0"/>
                      <wp:positionH relativeFrom="column">
                        <wp:posOffset>690355</wp:posOffset>
                      </wp:positionH>
                      <wp:positionV relativeFrom="paragraph">
                        <wp:posOffset>204553</wp:posOffset>
                      </wp:positionV>
                      <wp:extent cx="2122999" cy="0"/>
                      <wp:effectExtent l="0" t="0" r="1079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2999"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C3A8971" id="Straight Connector 1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35pt,16.1pt" to="22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" strokecolor="windowText">
                      <v:stroke joinstyle="miter"/>
                      <o:lock v:ext="edit" shapetype="f"/>
                    </v:line>
                  </w:pict>
                </mc:Fallback>
              </mc:AlternateContent>
            </w:r>
            <w:r w:rsidRPr="00513817">
              <w:rPr>
                <w:rFonts w:ascii="Times New Roman" w:hAnsi="Times New Roman" w:cs="Times New Roman"/>
                <w:b/>
                <w:sz w:val="28"/>
                <w:szCs w:val="28"/>
              </w:rPr>
              <w:t>Độc lập - Tự do - Hạnh phúc</w:t>
            </w:r>
          </w:p>
        </w:tc>
      </w:tr>
      <w:tr w:rsidR="00513817" w:rsidRPr="00461DD3" w:rsidTr="000E131F">
        <w:trPr>
          <w:trHeight w:val="704"/>
          <w:jc w:val="center"/>
        </w:trPr>
        <w:tc>
          <w:tcPr>
            <w:tcW w:w="3992" w:type="dxa"/>
            <w:shd w:val="clear" w:color="auto" w:fill="auto"/>
            <w:vAlign w:val="bottom"/>
            <w:hideMark/>
          </w:tcPr>
          <w:p w:rsidR="00513817" w:rsidRPr="00513817" w:rsidRDefault="00513817" w:rsidP="007618B8">
            <w:pPr>
              <w:jc w:val="center"/>
              <w:rPr>
                <w:rFonts w:ascii="Times New Roman" w:hAnsi="Times New Roman" w:cs="Times New Roman"/>
                <w:b/>
                <w:sz w:val="28"/>
                <w:szCs w:val="28"/>
              </w:rPr>
            </w:pPr>
            <w:r w:rsidRPr="00513817">
              <w:rPr>
                <w:rFonts w:ascii="Times New Roman" w:hAnsi="Times New Roman" w:cs="Times New Roman"/>
                <w:sz w:val="28"/>
                <w:szCs w:val="28"/>
              </w:rPr>
              <w:t xml:space="preserve">Số: </w:t>
            </w:r>
            <w:r w:rsidR="007618B8" w:rsidRPr="007618B8">
              <w:rPr>
                <w:rFonts w:ascii="Times New Roman" w:hAnsi="Times New Roman" w:cs="Times New Roman"/>
                <w:b/>
                <w:sz w:val="28"/>
                <w:szCs w:val="28"/>
              </w:rPr>
              <w:t>08</w:t>
            </w:r>
            <w:r w:rsidRPr="007618B8">
              <w:rPr>
                <w:rFonts w:ascii="Times New Roman" w:hAnsi="Times New Roman" w:cs="Times New Roman"/>
                <w:b/>
                <w:sz w:val="28"/>
                <w:szCs w:val="28"/>
              </w:rPr>
              <w:t xml:space="preserve"> </w:t>
            </w:r>
            <w:r w:rsidRPr="00513817">
              <w:rPr>
                <w:rFonts w:ascii="Times New Roman" w:hAnsi="Times New Roman" w:cs="Times New Roman"/>
                <w:sz w:val="28"/>
                <w:szCs w:val="28"/>
              </w:rPr>
              <w:t>/</w:t>
            </w:r>
            <w:r>
              <w:rPr>
                <w:rFonts w:ascii="Times New Roman" w:hAnsi="Times New Roman" w:cs="Times New Roman"/>
                <w:sz w:val="28"/>
                <w:szCs w:val="28"/>
              </w:rPr>
              <w:t>QC- BCHQS</w:t>
            </w:r>
            <w:r w:rsidR="0067644E">
              <w:rPr>
                <w:rFonts w:ascii="Times New Roman" w:hAnsi="Times New Roman" w:cs="Times New Roman"/>
                <w:sz w:val="28"/>
                <w:szCs w:val="28"/>
              </w:rPr>
              <w:t>-</w:t>
            </w:r>
            <w:r w:rsidR="0067644E" w:rsidRPr="00513817">
              <w:rPr>
                <w:rFonts w:ascii="Times New Roman" w:hAnsi="Times New Roman" w:cs="Times New Roman"/>
                <w:sz w:val="28"/>
                <w:szCs w:val="28"/>
              </w:rPr>
              <w:t>CCB</w:t>
            </w:r>
          </w:p>
        </w:tc>
        <w:tc>
          <w:tcPr>
            <w:tcW w:w="5690" w:type="dxa"/>
            <w:shd w:val="clear" w:color="auto" w:fill="auto"/>
            <w:vAlign w:val="bottom"/>
          </w:tcPr>
          <w:p w:rsidR="00513817" w:rsidRPr="00513817" w:rsidRDefault="00513817" w:rsidP="007618B8">
            <w:pPr>
              <w:jc w:val="center"/>
              <w:rPr>
                <w:rFonts w:ascii="Times New Roman" w:hAnsi="Times New Roman" w:cs="Times New Roman"/>
                <w:b/>
                <w:sz w:val="28"/>
                <w:szCs w:val="28"/>
              </w:rPr>
            </w:pPr>
            <w:r w:rsidRPr="00513817">
              <w:rPr>
                <w:rFonts w:ascii="Times New Roman" w:hAnsi="Times New Roman" w:cs="Times New Roman"/>
                <w:i/>
                <w:sz w:val="28"/>
                <w:szCs w:val="28"/>
              </w:rPr>
              <w:t xml:space="preserve">Quảng Nam, ngày  </w:t>
            </w:r>
            <w:r w:rsidR="007618B8">
              <w:rPr>
                <w:rFonts w:ascii="Times New Roman" w:hAnsi="Times New Roman" w:cs="Times New Roman"/>
                <w:i/>
                <w:sz w:val="28"/>
                <w:szCs w:val="28"/>
              </w:rPr>
              <w:t>11</w:t>
            </w:r>
            <w:r w:rsidRPr="00513817">
              <w:rPr>
                <w:rFonts w:ascii="Times New Roman" w:hAnsi="Times New Roman" w:cs="Times New Roman"/>
                <w:i/>
                <w:sz w:val="28"/>
                <w:szCs w:val="28"/>
              </w:rPr>
              <w:t xml:space="preserve"> tháng </w:t>
            </w:r>
            <w:r w:rsidR="007618B8">
              <w:rPr>
                <w:rFonts w:ascii="Times New Roman" w:hAnsi="Times New Roman" w:cs="Times New Roman"/>
                <w:i/>
                <w:sz w:val="28"/>
                <w:szCs w:val="28"/>
              </w:rPr>
              <w:t>3</w:t>
            </w:r>
            <w:r w:rsidR="000E131F">
              <w:rPr>
                <w:rFonts w:ascii="Times New Roman" w:hAnsi="Times New Roman" w:cs="Times New Roman"/>
                <w:i/>
                <w:sz w:val="28"/>
                <w:szCs w:val="28"/>
              </w:rPr>
              <w:t xml:space="preserve"> </w:t>
            </w:r>
            <w:r w:rsidRPr="00513817">
              <w:rPr>
                <w:rFonts w:ascii="Times New Roman" w:hAnsi="Times New Roman" w:cs="Times New Roman"/>
                <w:i/>
                <w:sz w:val="28"/>
                <w:szCs w:val="28"/>
              </w:rPr>
              <w:t xml:space="preserve"> năm 202</w:t>
            </w:r>
            <w:r w:rsidR="000E131F">
              <w:rPr>
                <w:rFonts w:ascii="Times New Roman" w:hAnsi="Times New Roman" w:cs="Times New Roman"/>
                <w:i/>
                <w:sz w:val="28"/>
                <w:szCs w:val="28"/>
              </w:rPr>
              <w:t>4</w:t>
            </w:r>
          </w:p>
        </w:tc>
      </w:tr>
    </w:tbl>
    <w:p w:rsidR="00513817" w:rsidRDefault="00513817" w:rsidP="00513817">
      <w:pPr>
        <w:spacing w:after="0" w:line="276" w:lineRule="auto"/>
        <w:rPr>
          <w:sz w:val="28"/>
          <w:szCs w:val="28"/>
        </w:rPr>
      </w:pPr>
      <w:r w:rsidRPr="00DF324B">
        <w:rPr>
          <w:sz w:val="28"/>
          <w:szCs w:val="28"/>
        </w:rPr>
        <w:t xml:space="preserve">                                                      </w:t>
      </w:r>
      <w:bookmarkStart w:id="0" w:name="_GoBack"/>
      <w:bookmarkEnd w:id="0"/>
    </w:p>
    <w:p w:rsidR="000E0B15" w:rsidRPr="00513817" w:rsidRDefault="000E0B15" w:rsidP="00513817">
      <w:pPr>
        <w:spacing w:after="0" w:line="240" w:lineRule="auto"/>
        <w:jc w:val="center"/>
        <w:rPr>
          <w:rFonts w:ascii="Times New Roman" w:hAnsi="Times New Roman" w:cs="Times New Roman"/>
          <w:b/>
          <w:sz w:val="28"/>
          <w:szCs w:val="28"/>
        </w:rPr>
      </w:pPr>
      <w:r w:rsidRPr="00513817">
        <w:rPr>
          <w:rFonts w:ascii="Times New Roman" w:hAnsi="Times New Roman" w:cs="Times New Roman"/>
          <w:b/>
          <w:sz w:val="28"/>
          <w:szCs w:val="28"/>
        </w:rPr>
        <w:t>QUY CHẾ</w:t>
      </w:r>
    </w:p>
    <w:p w:rsidR="00513817" w:rsidRDefault="000E0B15" w:rsidP="000E131F">
      <w:pPr>
        <w:spacing w:after="0" w:line="240" w:lineRule="auto"/>
        <w:ind w:firstLine="720"/>
        <w:jc w:val="center"/>
        <w:rPr>
          <w:rFonts w:ascii="Times New Roman" w:hAnsi="Times New Roman" w:cs="Times New Roman"/>
          <w:b/>
          <w:sz w:val="28"/>
          <w:szCs w:val="28"/>
        </w:rPr>
      </w:pPr>
      <w:r w:rsidRPr="00513817">
        <w:rPr>
          <w:rFonts w:ascii="Times New Roman" w:hAnsi="Times New Roman" w:cs="Times New Roman"/>
          <w:b/>
          <w:sz w:val="28"/>
          <w:szCs w:val="28"/>
        </w:rPr>
        <w:t xml:space="preserve">Phối hợp giữa Hội Cựu chiến binh </w:t>
      </w:r>
      <w:r w:rsidR="00513817">
        <w:rPr>
          <w:rFonts w:ascii="Times New Roman" w:hAnsi="Times New Roman" w:cs="Times New Roman"/>
          <w:b/>
          <w:sz w:val="28"/>
          <w:szCs w:val="28"/>
        </w:rPr>
        <w:t>với Bộ CHQS tỉnh Quảng Nam</w:t>
      </w:r>
    </w:p>
    <w:p w:rsidR="000E0B15" w:rsidRDefault="000E0B15" w:rsidP="000E131F">
      <w:pPr>
        <w:spacing w:after="0" w:line="240" w:lineRule="auto"/>
        <w:ind w:firstLine="720"/>
        <w:jc w:val="center"/>
        <w:rPr>
          <w:rFonts w:ascii="Times New Roman" w:hAnsi="Times New Roman" w:cs="Times New Roman"/>
          <w:b/>
          <w:sz w:val="28"/>
          <w:szCs w:val="28"/>
        </w:rPr>
      </w:pPr>
      <w:r w:rsidRPr="000E131F">
        <w:rPr>
          <w:rFonts w:ascii="Times New Roman Bold" w:hAnsi="Times New Roman Bold" w:cs="Times New Roman"/>
          <w:b/>
          <w:spacing w:val="-2"/>
          <w:sz w:val="28"/>
          <w:szCs w:val="28"/>
        </w:rPr>
        <w:t>trong công tác tuyên truyền, phổ biến, giáo dục pháp luậ</w:t>
      </w:r>
      <w:r w:rsidR="000E131F" w:rsidRPr="000E131F">
        <w:rPr>
          <w:rFonts w:ascii="Times New Roman Bold" w:hAnsi="Times New Roman Bold" w:cs="Times New Roman"/>
          <w:b/>
          <w:spacing w:val="-2"/>
          <w:sz w:val="28"/>
          <w:szCs w:val="28"/>
        </w:rPr>
        <w:t xml:space="preserve">t; </w:t>
      </w:r>
      <w:r w:rsidRPr="000E131F">
        <w:rPr>
          <w:rFonts w:ascii="Times New Roman Bold" w:hAnsi="Times New Roman Bold" w:cs="Times New Roman"/>
          <w:b/>
          <w:spacing w:val="-2"/>
          <w:sz w:val="28"/>
          <w:szCs w:val="28"/>
        </w:rPr>
        <w:t>tư vấ</w:t>
      </w:r>
      <w:r w:rsidR="000E131F" w:rsidRPr="000E131F">
        <w:rPr>
          <w:rFonts w:ascii="Times New Roman Bold" w:hAnsi="Times New Roman Bold" w:cs="Times New Roman"/>
          <w:b/>
          <w:spacing w:val="-2"/>
          <w:sz w:val="28"/>
          <w:szCs w:val="28"/>
        </w:rPr>
        <w:t xml:space="preserve">n pháp </w:t>
      </w:r>
      <w:r w:rsidRPr="000E131F">
        <w:rPr>
          <w:rFonts w:ascii="Times New Roman Bold" w:hAnsi="Times New Roman Bold" w:cs="Times New Roman"/>
          <w:b/>
          <w:spacing w:val="-2"/>
          <w:sz w:val="28"/>
          <w:szCs w:val="28"/>
        </w:rPr>
        <w:t>lý</w:t>
      </w:r>
      <w:r w:rsidR="00513817">
        <w:rPr>
          <w:rFonts w:ascii="Times New Roman" w:hAnsi="Times New Roman" w:cs="Times New Roman"/>
          <w:b/>
          <w:sz w:val="28"/>
          <w:szCs w:val="28"/>
        </w:rPr>
        <w:t xml:space="preserve"> </w:t>
      </w:r>
      <w:r w:rsidRPr="00513817">
        <w:rPr>
          <w:rFonts w:ascii="Times New Roman" w:hAnsi="Times New Roman" w:cs="Times New Roman"/>
          <w:b/>
          <w:sz w:val="28"/>
          <w:szCs w:val="28"/>
        </w:rPr>
        <w:t xml:space="preserve">và </w:t>
      </w:r>
      <w:r w:rsidR="00513817">
        <w:rPr>
          <w:rFonts w:ascii="Times New Roman" w:hAnsi="Times New Roman" w:cs="Times New Roman"/>
          <w:b/>
          <w:sz w:val="28"/>
          <w:szCs w:val="28"/>
        </w:rPr>
        <w:t xml:space="preserve">thực hiện </w:t>
      </w:r>
      <w:r w:rsidRPr="00513817">
        <w:rPr>
          <w:rFonts w:ascii="Times New Roman" w:hAnsi="Times New Roman" w:cs="Times New Roman"/>
          <w:b/>
          <w:sz w:val="28"/>
          <w:szCs w:val="28"/>
        </w:rPr>
        <w:t>pháp luật về quân sự, quốc phòng</w:t>
      </w:r>
    </w:p>
    <w:p w:rsidR="00513817" w:rsidRPr="00513817" w:rsidRDefault="000E131F" w:rsidP="00513817">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2452039</wp:posOffset>
                </wp:positionH>
                <wp:positionV relativeFrom="paragraph">
                  <wp:posOffset>10160</wp:posOffset>
                </wp:positionV>
                <wp:extent cx="1033145" cy="0"/>
                <wp:effectExtent l="0" t="0" r="14605" b="19050"/>
                <wp:wrapNone/>
                <wp:docPr id="4" name="Straight Connector 4"/>
                <wp:cNvGraphicFramePr/>
                <a:graphic xmlns:a="http://schemas.openxmlformats.org/drawingml/2006/main">
                  <a:graphicData uri="http://schemas.microsoft.com/office/word/2010/wordprocessingShape">
                    <wps:wsp>
                      <wps:cNvCnPr/>
                      <wps:spPr>
                        <a:xfrm>
                          <a:off x="0" y="0"/>
                          <a:ext cx="1033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E99DAE5"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05pt,.8pt" to="274.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" strokecolor="black [3200]" strokeweight=".5pt">
                <v:stroke joinstyle="miter"/>
              </v:line>
            </w:pict>
          </mc:Fallback>
        </mc:AlternateContent>
      </w:r>
    </w:p>
    <w:p w:rsidR="000E0B15" w:rsidRPr="004071FE" w:rsidRDefault="000E0B15" w:rsidP="000E131F">
      <w:pPr>
        <w:spacing w:before="80" w:after="0" w:line="240" w:lineRule="auto"/>
        <w:ind w:firstLine="720"/>
        <w:jc w:val="both"/>
        <w:rPr>
          <w:rFonts w:ascii="Times New Roman" w:hAnsi="Times New Roman" w:cs="Times New Roman"/>
          <w:i/>
          <w:sz w:val="28"/>
          <w:szCs w:val="28"/>
        </w:rPr>
      </w:pPr>
      <w:r w:rsidRPr="004071FE">
        <w:rPr>
          <w:rFonts w:ascii="Times New Roman" w:hAnsi="Times New Roman" w:cs="Times New Roman"/>
          <w:i/>
          <w:sz w:val="28"/>
          <w:szCs w:val="28"/>
        </w:rPr>
        <w:t>Căn cứ Luật Quốc phòng năm 2018;</w:t>
      </w:r>
    </w:p>
    <w:p w:rsidR="000E0B15" w:rsidRPr="004071FE" w:rsidRDefault="000E0B15" w:rsidP="000E131F">
      <w:pPr>
        <w:spacing w:before="80" w:after="0" w:line="240" w:lineRule="auto"/>
        <w:ind w:firstLine="720"/>
        <w:jc w:val="both"/>
        <w:rPr>
          <w:rFonts w:ascii="Times New Roman" w:hAnsi="Times New Roman" w:cs="Times New Roman"/>
          <w:i/>
          <w:sz w:val="28"/>
          <w:szCs w:val="28"/>
        </w:rPr>
      </w:pPr>
      <w:r w:rsidRPr="004071FE">
        <w:rPr>
          <w:rFonts w:ascii="Times New Roman" w:hAnsi="Times New Roman" w:cs="Times New Roman"/>
          <w:i/>
          <w:sz w:val="28"/>
          <w:szCs w:val="28"/>
        </w:rPr>
        <w:t>Căn cứ Luật Phổ biến giáo dục pháp luật năm 2012;</w:t>
      </w:r>
    </w:p>
    <w:p w:rsidR="000E0B15" w:rsidRPr="004071FE" w:rsidRDefault="000E0B15" w:rsidP="000E131F">
      <w:pPr>
        <w:spacing w:before="80" w:after="0" w:line="240" w:lineRule="auto"/>
        <w:ind w:firstLine="720"/>
        <w:jc w:val="both"/>
        <w:rPr>
          <w:rFonts w:ascii="Times New Roman" w:hAnsi="Times New Roman" w:cs="Times New Roman"/>
          <w:i/>
          <w:sz w:val="28"/>
          <w:szCs w:val="28"/>
        </w:rPr>
      </w:pPr>
      <w:r w:rsidRPr="004071FE">
        <w:rPr>
          <w:rFonts w:ascii="Times New Roman" w:hAnsi="Times New Roman" w:cs="Times New Roman"/>
          <w:i/>
          <w:sz w:val="28"/>
          <w:szCs w:val="28"/>
        </w:rPr>
        <w:t>Căn cứ Luật Ban hành văn bản quy phạm pháp luật năm 2015 (sửa đổi, bổ sung một số điều năm 2020);</w:t>
      </w:r>
    </w:p>
    <w:p w:rsidR="000E0B15" w:rsidRPr="004071FE" w:rsidRDefault="000E0B15" w:rsidP="000E131F">
      <w:pPr>
        <w:spacing w:before="80" w:after="0" w:line="240" w:lineRule="auto"/>
        <w:ind w:firstLine="720"/>
        <w:jc w:val="both"/>
        <w:rPr>
          <w:rFonts w:ascii="Times New Roman" w:hAnsi="Times New Roman" w:cs="Times New Roman"/>
          <w:i/>
          <w:sz w:val="28"/>
          <w:szCs w:val="28"/>
        </w:rPr>
      </w:pPr>
      <w:r w:rsidRPr="004071FE">
        <w:rPr>
          <w:rFonts w:ascii="Times New Roman" w:hAnsi="Times New Roman" w:cs="Times New Roman"/>
          <w:i/>
          <w:sz w:val="28"/>
          <w:szCs w:val="28"/>
        </w:rPr>
        <w:t>Căn cứ Pháp lệnh Cựu chiến binh Việt Nam năm 2005</w:t>
      </w:r>
      <w:r w:rsidR="000E131F" w:rsidRPr="004071FE">
        <w:rPr>
          <w:rFonts w:ascii="Times New Roman" w:hAnsi="Times New Roman" w:cs="Times New Roman"/>
          <w:i/>
          <w:sz w:val="28"/>
          <w:szCs w:val="28"/>
        </w:rPr>
        <w:t>;</w:t>
      </w:r>
    </w:p>
    <w:p w:rsidR="000E0B15" w:rsidRPr="004071FE" w:rsidRDefault="000E0B15" w:rsidP="000E131F">
      <w:pPr>
        <w:spacing w:before="80" w:after="0" w:line="240" w:lineRule="auto"/>
        <w:ind w:firstLine="720"/>
        <w:jc w:val="both"/>
        <w:rPr>
          <w:rFonts w:ascii="Times New Roman" w:hAnsi="Times New Roman" w:cs="Times New Roman"/>
          <w:i/>
          <w:sz w:val="28"/>
          <w:szCs w:val="28"/>
        </w:rPr>
      </w:pPr>
      <w:r w:rsidRPr="004071FE">
        <w:rPr>
          <w:rFonts w:ascii="Times New Roman" w:hAnsi="Times New Roman" w:cs="Times New Roman"/>
          <w:i/>
          <w:sz w:val="28"/>
          <w:szCs w:val="28"/>
        </w:rPr>
        <w:t>Căn cứ Nghị định số 150/2006/NĐ-CP ngày 11 tháng 12 năm 2006 củ</w:t>
      </w:r>
      <w:r w:rsidR="000E131F" w:rsidRPr="004071FE">
        <w:rPr>
          <w:rFonts w:ascii="Times New Roman" w:hAnsi="Times New Roman" w:cs="Times New Roman"/>
          <w:i/>
          <w:sz w:val="28"/>
          <w:szCs w:val="28"/>
        </w:rPr>
        <w:t xml:space="preserve">a </w:t>
      </w:r>
      <w:r w:rsidRPr="004071FE">
        <w:rPr>
          <w:rFonts w:ascii="Times New Roman" w:hAnsi="Times New Roman" w:cs="Times New Roman"/>
          <w:i/>
          <w:sz w:val="28"/>
          <w:szCs w:val="28"/>
        </w:rPr>
        <w:t>Chính phủ quy định chi tiết và hướng dẫn thi hành một số điều Pháp lệnh Cự</w:t>
      </w:r>
      <w:r w:rsidR="000E131F" w:rsidRPr="004071FE">
        <w:rPr>
          <w:rFonts w:ascii="Times New Roman" w:hAnsi="Times New Roman" w:cs="Times New Roman"/>
          <w:i/>
          <w:sz w:val="28"/>
          <w:szCs w:val="28"/>
        </w:rPr>
        <w:t xml:space="preserve">u </w:t>
      </w:r>
      <w:r w:rsidRPr="004071FE">
        <w:rPr>
          <w:rFonts w:ascii="Times New Roman" w:hAnsi="Times New Roman" w:cs="Times New Roman"/>
          <w:i/>
          <w:sz w:val="28"/>
          <w:szCs w:val="28"/>
        </w:rPr>
        <w:t>chiến binh Việt Nam (sửa đổi, bổ sung một số điều tại Nghị định số</w:t>
      </w:r>
      <w:r w:rsidR="000E131F" w:rsidRPr="004071FE">
        <w:rPr>
          <w:rFonts w:ascii="Times New Roman" w:hAnsi="Times New Roman" w:cs="Times New Roman"/>
          <w:i/>
          <w:sz w:val="28"/>
          <w:szCs w:val="28"/>
        </w:rPr>
        <w:t xml:space="preserve"> 157/NĐ-CP </w:t>
      </w:r>
      <w:r w:rsidRPr="004071FE">
        <w:rPr>
          <w:rFonts w:ascii="Times New Roman" w:hAnsi="Times New Roman" w:cs="Times New Roman"/>
          <w:i/>
          <w:sz w:val="28"/>
          <w:szCs w:val="28"/>
        </w:rPr>
        <w:t>ngày 24 tháng 11 năm 2016 của Chính phủ);</w:t>
      </w:r>
    </w:p>
    <w:p w:rsidR="000E0B15" w:rsidRPr="004071FE" w:rsidRDefault="000E0B15" w:rsidP="000E131F">
      <w:pPr>
        <w:spacing w:before="80" w:after="0" w:line="240" w:lineRule="auto"/>
        <w:ind w:firstLine="720"/>
        <w:jc w:val="both"/>
        <w:rPr>
          <w:rFonts w:ascii="Times New Roman" w:hAnsi="Times New Roman" w:cs="Times New Roman"/>
          <w:i/>
          <w:sz w:val="28"/>
          <w:szCs w:val="28"/>
        </w:rPr>
      </w:pPr>
      <w:r w:rsidRPr="004071FE">
        <w:rPr>
          <w:rFonts w:ascii="Times New Roman" w:hAnsi="Times New Roman" w:cs="Times New Roman"/>
          <w:i/>
          <w:sz w:val="28"/>
          <w:szCs w:val="28"/>
        </w:rPr>
        <w:t>Căn cứ Quyết định số 1371/QĐ-TTg ngày 30 tháng 7 năm 2021 của Thủ</w:t>
      </w:r>
      <w:r w:rsidR="00135F1D" w:rsidRPr="004071FE">
        <w:rPr>
          <w:rFonts w:ascii="Times New Roman" w:hAnsi="Times New Roman" w:cs="Times New Roman"/>
          <w:i/>
          <w:sz w:val="28"/>
          <w:szCs w:val="28"/>
        </w:rPr>
        <w:t xml:space="preserve"> </w:t>
      </w:r>
      <w:r w:rsidRPr="004071FE">
        <w:rPr>
          <w:rFonts w:ascii="Times New Roman" w:hAnsi="Times New Roman" w:cs="Times New Roman"/>
          <w:i/>
          <w:sz w:val="28"/>
          <w:szCs w:val="28"/>
        </w:rPr>
        <w:t>tướng Chính phủ phê duyệt Đề án “Phát huy vai trò của lực lượng Quân đội</w:t>
      </w:r>
      <w:r w:rsidR="00135F1D" w:rsidRPr="004071FE">
        <w:rPr>
          <w:rFonts w:ascii="Times New Roman" w:hAnsi="Times New Roman" w:cs="Times New Roman"/>
          <w:i/>
          <w:sz w:val="28"/>
          <w:szCs w:val="28"/>
        </w:rPr>
        <w:t xml:space="preserve"> </w:t>
      </w:r>
      <w:r w:rsidRPr="004071FE">
        <w:rPr>
          <w:rFonts w:ascii="Times New Roman" w:hAnsi="Times New Roman" w:cs="Times New Roman"/>
          <w:i/>
          <w:sz w:val="28"/>
          <w:szCs w:val="28"/>
        </w:rPr>
        <w:t>nhân dân tham gia công tác phổ biến, giáo dục pháp luật, vận động Nhân dân</w:t>
      </w:r>
      <w:r w:rsidR="00135F1D" w:rsidRPr="004071FE">
        <w:rPr>
          <w:rFonts w:ascii="Times New Roman" w:hAnsi="Times New Roman" w:cs="Times New Roman"/>
          <w:i/>
          <w:sz w:val="28"/>
          <w:szCs w:val="28"/>
        </w:rPr>
        <w:t xml:space="preserve"> </w:t>
      </w:r>
      <w:r w:rsidRPr="004071FE">
        <w:rPr>
          <w:rFonts w:ascii="Times New Roman" w:hAnsi="Times New Roman" w:cs="Times New Roman"/>
          <w:i/>
          <w:sz w:val="28"/>
          <w:szCs w:val="28"/>
        </w:rPr>
        <w:t>chấp hành pháp luật tại cơ sở giai đoạn 2021-2027"</w:t>
      </w:r>
      <w:r w:rsidR="000E131F" w:rsidRPr="004071FE">
        <w:rPr>
          <w:rFonts w:ascii="Times New Roman" w:hAnsi="Times New Roman" w:cs="Times New Roman"/>
          <w:i/>
          <w:sz w:val="28"/>
          <w:szCs w:val="28"/>
        </w:rPr>
        <w:t>;</w:t>
      </w:r>
    </w:p>
    <w:p w:rsidR="000E0B15" w:rsidRPr="004071FE" w:rsidRDefault="000E0B15" w:rsidP="000E131F">
      <w:pPr>
        <w:spacing w:before="80" w:after="0" w:line="240" w:lineRule="auto"/>
        <w:ind w:firstLine="720"/>
        <w:jc w:val="both"/>
        <w:rPr>
          <w:rFonts w:ascii="Times New Roman" w:hAnsi="Times New Roman" w:cs="Times New Roman"/>
          <w:i/>
          <w:sz w:val="28"/>
          <w:szCs w:val="28"/>
        </w:rPr>
      </w:pPr>
      <w:r w:rsidRPr="004071FE">
        <w:rPr>
          <w:rFonts w:ascii="Times New Roman" w:hAnsi="Times New Roman" w:cs="Times New Roman"/>
          <w:i/>
          <w:sz w:val="28"/>
          <w:szCs w:val="28"/>
        </w:rPr>
        <w:t>Căn cứ Thông tư liên tịch số 127/2007/TTLT-BQP-CCBVN ngày 24 tháng 8 năm 2007 của Bộ Quốc phòng và Hội Cựu chiến binh Việt Nam về việc hướng dẫn vận động, tập hợp cựu quân nhân tham gia Câu lạc bộ, Ban liên lạc cựu quân nhân cơ sở</w:t>
      </w:r>
      <w:r w:rsidR="000E131F" w:rsidRPr="004071FE">
        <w:rPr>
          <w:rFonts w:ascii="Times New Roman" w:hAnsi="Times New Roman" w:cs="Times New Roman"/>
          <w:i/>
          <w:sz w:val="28"/>
          <w:szCs w:val="28"/>
        </w:rPr>
        <w:t>;</w:t>
      </w:r>
    </w:p>
    <w:p w:rsidR="00FC67DF" w:rsidRPr="004071FE" w:rsidRDefault="00FC67DF" w:rsidP="000E131F">
      <w:pPr>
        <w:spacing w:before="80" w:after="0" w:line="240" w:lineRule="auto"/>
        <w:ind w:firstLine="720"/>
        <w:jc w:val="both"/>
        <w:rPr>
          <w:rFonts w:ascii="Times New Roman" w:hAnsi="Times New Roman" w:cs="Times New Roman"/>
          <w:i/>
          <w:sz w:val="28"/>
          <w:szCs w:val="28"/>
        </w:rPr>
      </w:pPr>
      <w:r w:rsidRPr="004071FE">
        <w:rPr>
          <w:rFonts w:ascii="Times New Roman" w:hAnsi="Times New Roman" w:cs="Times New Roman"/>
          <w:i/>
          <w:sz w:val="28"/>
          <w:szCs w:val="28"/>
        </w:rPr>
        <w:t>Căn cứ Quy chế số 2767/QC-BQP-HCCBVN, ngày 03/8/2023 của Bộ Quốc phòng và Hội Cựu chiến binh Việt Nam về việc phối hợp trong công tác tuyên truyền, phổ biến, giáo dục pháp luật, tư vấn pháp lý và xây dựng pháp luật về quân sự, quốc phòng.</w:t>
      </w:r>
    </w:p>
    <w:p w:rsidR="000E0B15" w:rsidRPr="005C4802" w:rsidRDefault="000E0B15" w:rsidP="000E131F">
      <w:pPr>
        <w:spacing w:before="80" w:after="0" w:line="240" w:lineRule="auto"/>
        <w:ind w:firstLine="720"/>
        <w:jc w:val="both"/>
        <w:rPr>
          <w:rFonts w:ascii="Times New Roman" w:hAnsi="Times New Roman" w:cs="Times New Roman"/>
          <w:i/>
          <w:spacing w:val="-4"/>
          <w:sz w:val="28"/>
          <w:szCs w:val="28"/>
        </w:rPr>
      </w:pPr>
      <w:r w:rsidRPr="005C4802">
        <w:rPr>
          <w:rFonts w:ascii="Times New Roman" w:hAnsi="Times New Roman" w:cs="Times New Roman"/>
          <w:i/>
          <w:spacing w:val="-4"/>
          <w:sz w:val="28"/>
          <w:szCs w:val="28"/>
        </w:rPr>
        <w:t xml:space="preserve">Theo đề nghị của Ban </w:t>
      </w:r>
      <w:r w:rsidR="00E21223" w:rsidRPr="005C4802">
        <w:rPr>
          <w:rFonts w:ascii="Times New Roman" w:hAnsi="Times New Roman" w:cs="Times New Roman"/>
          <w:i/>
          <w:spacing w:val="-4"/>
          <w:sz w:val="28"/>
          <w:szCs w:val="28"/>
        </w:rPr>
        <w:t xml:space="preserve">Tuyên giáo </w:t>
      </w:r>
      <w:r w:rsidR="004B286A" w:rsidRPr="005C4802">
        <w:rPr>
          <w:rFonts w:ascii="Times New Roman" w:hAnsi="Times New Roman" w:cs="Times New Roman"/>
          <w:i/>
          <w:spacing w:val="-4"/>
          <w:sz w:val="28"/>
          <w:szCs w:val="28"/>
        </w:rPr>
        <w:t>-</w:t>
      </w:r>
      <w:r w:rsidR="00E21223" w:rsidRPr="005C4802">
        <w:rPr>
          <w:rFonts w:ascii="Times New Roman" w:hAnsi="Times New Roman" w:cs="Times New Roman"/>
          <w:i/>
          <w:spacing w:val="-4"/>
          <w:sz w:val="28"/>
          <w:szCs w:val="28"/>
        </w:rPr>
        <w:t xml:space="preserve"> Tổ chức - Kiểm tra/</w:t>
      </w:r>
      <w:r w:rsidRPr="005C4802">
        <w:rPr>
          <w:rFonts w:ascii="Times New Roman" w:hAnsi="Times New Roman" w:cs="Times New Roman"/>
          <w:i/>
          <w:spacing w:val="-4"/>
          <w:sz w:val="28"/>
          <w:szCs w:val="28"/>
        </w:rPr>
        <w:t xml:space="preserve">Hội Cựu chiến binh </w:t>
      </w:r>
      <w:r w:rsidR="0067644E">
        <w:rPr>
          <w:rFonts w:ascii="Times New Roman" w:hAnsi="Times New Roman" w:cs="Times New Roman"/>
          <w:i/>
          <w:spacing w:val="-4"/>
          <w:sz w:val="28"/>
          <w:szCs w:val="28"/>
        </w:rPr>
        <w:t>t</w:t>
      </w:r>
      <w:r w:rsidR="00E21223" w:rsidRPr="005C4802">
        <w:rPr>
          <w:rFonts w:ascii="Times New Roman" w:hAnsi="Times New Roman" w:cs="Times New Roman"/>
          <w:i/>
          <w:spacing w:val="-4"/>
          <w:sz w:val="28"/>
          <w:szCs w:val="28"/>
        </w:rPr>
        <w:t xml:space="preserve">ỉnh và </w:t>
      </w:r>
      <w:r w:rsidR="00953577" w:rsidRPr="005C4802">
        <w:rPr>
          <w:rFonts w:ascii="Times New Roman" w:hAnsi="Times New Roman" w:cs="Times New Roman"/>
          <w:i/>
          <w:spacing w:val="-4"/>
          <w:sz w:val="28"/>
          <w:szCs w:val="28"/>
        </w:rPr>
        <w:t>Phòng Chính trị,</w:t>
      </w:r>
      <w:r w:rsidR="000E131F" w:rsidRPr="005C4802">
        <w:rPr>
          <w:rFonts w:ascii="Times New Roman" w:hAnsi="Times New Roman" w:cs="Times New Roman"/>
          <w:i/>
          <w:spacing w:val="-4"/>
          <w:sz w:val="28"/>
          <w:szCs w:val="28"/>
        </w:rPr>
        <w:t xml:space="preserve"> </w:t>
      </w:r>
      <w:r w:rsidR="00E21223" w:rsidRPr="005C4802">
        <w:rPr>
          <w:rFonts w:ascii="Times New Roman" w:hAnsi="Times New Roman" w:cs="Times New Roman"/>
          <w:i/>
          <w:spacing w:val="-4"/>
          <w:sz w:val="28"/>
          <w:szCs w:val="28"/>
        </w:rPr>
        <w:t xml:space="preserve">Bộ CHQS tỉnh. </w:t>
      </w:r>
      <w:r w:rsidRPr="005C4802">
        <w:rPr>
          <w:rFonts w:ascii="Times New Roman" w:hAnsi="Times New Roman" w:cs="Times New Roman"/>
          <w:i/>
          <w:spacing w:val="-4"/>
          <w:sz w:val="28"/>
          <w:szCs w:val="28"/>
        </w:rPr>
        <w:t xml:space="preserve">Bộ </w:t>
      </w:r>
      <w:r w:rsidR="00E21223" w:rsidRPr="005C4802">
        <w:rPr>
          <w:rFonts w:ascii="Times New Roman" w:hAnsi="Times New Roman" w:cs="Times New Roman"/>
          <w:i/>
          <w:spacing w:val="-4"/>
          <w:sz w:val="28"/>
          <w:szCs w:val="28"/>
        </w:rPr>
        <w:t>CHQS tỉnh</w:t>
      </w:r>
      <w:r w:rsidRPr="005C4802">
        <w:rPr>
          <w:rFonts w:ascii="Times New Roman" w:hAnsi="Times New Roman" w:cs="Times New Roman"/>
          <w:i/>
          <w:spacing w:val="-4"/>
          <w:sz w:val="28"/>
          <w:szCs w:val="28"/>
        </w:rPr>
        <w:t xml:space="preserve"> và Hội Cựu chiến binh </w:t>
      </w:r>
      <w:r w:rsidR="00E21223" w:rsidRPr="005C4802">
        <w:rPr>
          <w:rFonts w:ascii="Times New Roman" w:hAnsi="Times New Roman" w:cs="Times New Roman"/>
          <w:i/>
          <w:spacing w:val="-4"/>
          <w:sz w:val="28"/>
          <w:szCs w:val="28"/>
        </w:rPr>
        <w:t>tỉnh</w:t>
      </w:r>
      <w:r w:rsidRPr="005C4802">
        <w:rPr>
          <w:rFonts w:ascii="Times New Roman" w:hAnsi="Times New Roman" w:cs="Times New Roman"/>
          <w:i/>
          <w:spacing w:val="-4"/>
          <w:sz w:val="28"/>
          <w:szCs w:val="28"/>
        </w:rPr>
        <w:t xml:space="preserve"> ban hành Quy chế </w:t>
      </w:r>
      <w:r w:rsidR="0067644E">
        <w:rPr>
          <w:rFonts w:ascii="Times New Roman" w:hAnsi="Times New Roman" w:cs="Times New Roman"/>
          <w:i/>
          <w:spacing w:val="-4"/>
          <w:sz w:val="28"/>
          <w:szCs w:val="28"/>
        </w:rPr>
        <w:t>p</w:t>
      </w:r>
      <w:r w:rsidRPr="005C4802">
        <w:rPr>
          <w:rFonts w:ascii="Times New Roman" w:hAnsi="Times New Roman" w:cs="Times New Roman"/>
          <w:i/>
          <w:spacing w:val="-4"/>
          <w:sz w:val="28"/>
          <w:szCs w:val="28"/>
        </w:rPr>
        <w:t xml:space="preserve">hối hợp trong công tác tuyên truyền, phổ biến, giáo dục pháp luật; tư vấn pháp lý và </w:t>
      </w:r>
      <w:r w:rsidR="00E21223" w:rsidRPr="005C4802">
        <w:rPr>
          <w:rFonts w:ascii="Times New Roman" w:hAnsi="Times New Roman" w:cs="Times New Roman"/>
          <w:i/>
          <w:spacing w:val="-4"/>
          <w:sz w:val="28"/>
          <w:szCs w:val="28"/>
        </w:rPr>
        <w:t>thực hiện</w:t>
      </w:r>
      <w:r w:rsidRPr="005C4802">
        <w:rPr>
          <w:rFonts w:ascii="Times New Roman" w:hAnsi="Times New Roman" w:cs="Times New Roman"/>
          <w:i/>
          <w:spacing w:val="-4"/>
          <w:sz w:val="28"/>
          <w:szCs w:val="28"/>
        </w:rPr>
        <w:t xml:space="preserve"> pháp luật về quân sự, quốc phòng.</w:t>
      </w:r>
    </w:p>
    <w:p w:rsidR="00535C63" w:rsidRDefault="000E0B15" w:rsidP="000E131F">
      <w:pPr>
        <w:spacing w:before="80" w:after="0" w:line="240" w:lineRule="auto"/>
        <w:jc w:val="center"/>
        <w:rPr>
          <w:rFonts w:ascii="Times New Roman" w:hAnsi="Times New Roman" w:cs="Times New Roman"/>
          <w:b/>
          <w:sz w:val="28"/>
          <w:szCs w:val="28"/>
        </w:rPr>
      </w:pPr>
      <w:r w:rsidRPr="00535C63">
        <w:rPr>
          <w:rFonts w:ascii="Times New Roman" w:hAnsi="Times New Roman" w:cs="Times New Roman"/>
          <w:b/>
          <w:sz w:val="28"/>
          <w:szCs w:val="28"/>
        </w:rPr>
        <w:t xml:space="preserve">Chương I </w:t>
      </w:r>
    </w:p>
    <w:p w:rsidR="000E0B15" w:rsidRPr="00535C63" w:rsidRDefault="000E0B15" w:rsidP="000E131F">
      <w:pPr>
        <w:spacing w:before="80" w:after="0" w:line="240" w:lineRule="auto"/>
        <w:jc w:val="center"/>
        <w:rPr>
          <w:rFonts w:ascii="Times New Roman" w:hAnsi="Times New Roman" w:cs="Times New Roman"/>
          <w:b/>
          <w:sz w:val="28"/>
          <w:szCs w:val="28"/>
        </w:rPr>
      </w:pPr>
      <w:r w:rsidRPr="00535C63">
        <w:rPr>
          <w:rFonts w:ascii="Times New Roman" w:hAnsi="Times New Roman" w:cs="Times New Roman"/>
          <w:b/>
          <w:sz w:val="28"/>
          <w:szCs w:val="28"/>
        </w:rPr>
        <w:t>QUY ĐỊNH CHUNG</w:t>
      </w:r>
    </w:p>
    <w:p w:rsidR="000E0B15" w:rsidRPr="00535C63" w:rsidRDefault="000E0B15" w:rsidP="000E131F">
      <w:pPr>
        <w:spacing w:before="80" w:after="0" w:line="240" w:lineRule="auto"/>
        <w:ind w:firstLine="720"/>
        <w:jc w:val="both"/>
        <w:rPr>
          <w:rFonts w:ascii="Times New Roman" w:hAnsi="Times New Roman" w:cs="Times New Roman"/>
          <w:b/>
          <w:sz w:val="28"/>
          <w:szCs w:val="28"/>
        </w:rPr>
      </w:pPr>
      <w:r w:rsidRPr="00535C63">
        <w:rPr>
          <w:rFonts w:ascii="Times New Roman" w:hAnsi="Times New Roman" w:cs="Times New Roman"/>
          <w:b/>
          <w:sz w:val="28"/>
          <w:szCs w:val="28"/>
        </w:rPr>
        <w:t>Điều 1. Phạm vi điều chỉnh, đối tượng áp dụng</w:t>
      </w:r>
    </w:p>
    <w:p w:rsidR="000E0B15" w:rsidRPr="00631B27" w:rsidRDefault="000E0B15" w:rsidP="000E131F">
      <w:pPr>
        <w:spacing w:before="80" w:after="0" w:line="240" w:lineRule="auto"/>
        <w:ind w:firstLine="720"/>
        <w:jc w:val="both"/>
        <w:rPr>
          <w:rFonts w:ascii="Times New Roman" w:hAnsi="Times New Roman" w:cs="Times New Roman"/>
          <w:sz w:val="28"/>
          <w:szCs w:val="28"/>
        </w:rPr>
      </w:pPr>
      <w:r w:rsidRPr="00631B27">
        <w:rPr>
          <w:rFonts w:ascii="Times New Roman" w:hAnsi="Times New Roman" w:cs="Times New Roman"/>
          <w:sz w:val="28"/>
          <w:szCs w:val="28"/>
        </w:rPr>
        <w:t xml:space="preserve">1. Quy chế này quy định nguyên tắc, mục đích, phương thức, nội dung, trách nhiệm của Bộ </w:t>
      </w:r>
      <w:r w:rsidR="00FB0D41">
        <w:rPr>
          <w:rFonts w:ascii="Times New Roman" w:hAnsi="Times New Roman" w:cs="Times New Roman"/>
          <w:sz w:val="28"/>
          <w:szCs w:val="28"/>
        </w:rPr>
        <w:t>CHQS tỉnh</w:t>
      </w:r>
      <w:r w:rsidRPr="00631B27">
        <w:rPr>
          <w:rFonts w:ascii="Times New Roman" w:hAnsi="Times New Roman" w:cs="Times New Roman"/>
          <w:sz w:val="28"/>
          <w:szCs w:val="28"/>
        </w:rPr>
        <w:t xml:space="preserve"> và Hội Cựu chiến binh </w:t>
      </w:r>
      <w:r w:rsidR="00FB0D41">
        <w:rPr>
          <w:rFonts w:ascii="Times New Roman" w:hAnsi="Times New Roman" w:cs="Times New Roman"/>
          <w:sz w:val="28"/>
          <w:szCs w:val="28"/>
        </w:rPr>
        <w:t>tỉnh</w:t>
      </w:r>
      <w:r w:rsidRPr="00631B27">
        <w:rPr>
          <w:rFonts w:ascii="Times New Roman" w:hAnsi="Times New Roman" w:cs="Times New Roman"/>
          <w:sz w:val="28"/>
          <w:szCs w:val="28"/>
        </w:rPr>
        <w:t xml:space="preserve"> (sau đây gọi tắt là hai bên) phối hợp trong công tác tuyên truyền, phổ biến, giáo dục pháp luật, vận động Nhân </w:t>
      </w:r>
      <w:r w:rsidRPr="00631B27">
        <w:rPr>
          <w:rFonts w:ascii="Times New Roman" w:hAnsi="Times New Roman" w:cs="Times New Roman"/>
          <w:sz w:val="28"/>
          <w:szCs w:val="28"/>
        </w:rPr>
        <w:lastRenderedPageBreak/>
        <w:t>dân chấp hành pháp luật tại cơ sở và tư vấn pháp lý cho các đối tượng thuộc phạm vi quản lý của hai bên</w:t>
      </w:r>
      <w:r w:rsidR="00FB0D41">
        <w:rPr>
          <w:rFonts w:ascii="Times New Roman" w:hAnsi="Times New Roman" w:cs="Times New Roman"/>
          <w:sz w:val="28"/>
          <w:szCs w:val="28"/>
        </w:rPr>
        <w:t xml:space="preserve"> (cán bộ hội viên CCB, CQN và Cán bộ, chiế</w:t>
      </w:r>
      <w:r w:rsidR="00256C0F">
        <w:rPr>
          <w:rFonts w:ascii="Times New Roman" w:hAnsi="Times New Roman" w:cs="Times New Roman"/>
          <w:sz w:val="28"/>
          <w:szCs w:val="28"/>
        </w:rPr>
        <w:t>n sĩ, công nhân và viên chức quốc phòng (CN&amp;VCQP)</w:t>
      </w:r>
      <w:r w:rsidR="00FB0D41">
        <w:rPr>
          <w:rFonts w:ascii="Times New Roman" w:hAnsi="Times New Roman" w:cs="Times New Roman"/>
          <w:sz w:val="28"/>
          <w:szCs w:val="28"/>
        </w:rPr>
        <w:t>)</w:t>
      </w:r>
      <w:r w:rsidRPr="00631B27">
        <w:rPr>
          <w:rFonts w:ascii="Times New Roman" w:hAnsi="Times New Roman" w:cs="Times New Roman"/>
          <w:sz w:val="28"/>
          <w:szCs w:val="28"/>
        </w:rPr>
        <w:t xml:space="preserve">; </w:t>
      </w:r>
      <w:r w:rsidR="00FB0D41">
        <w:rPr>
          <w:rFonts w:ascii="Times New Roman" w:hAnsi="Times New Roman" w:cs="Times New Roman"/>
          <w:sz w:val="28"/>
          <w:szCs w:val="28"/>
        </w:rPr>
        <w:t>thực hiện</w:t>
      </w:r>
      <w:r w:rsidRPr="00631B27">
        <w:rPr>
          <w:rFonts w:ascii="Times New Roman" w:hAnsi="Times New Roman" w:cs="Times New Roman"/>
          <w:sz w:val="28"/>
          <w:szCs w:val="28"/>
        </w:rPr>
        <w:t xml:space="preserve"> pháp luật về lĩnh vực quân sự, quốc phòng và liên quan.</w:t>
      </w:r>
    </w:p>
    <w:p w:rsidR="000E0B15" w:rsidRPr="00631B27" w:rsidRDefault="000E0B15" w:rsidP="000E131F">
      <w:pPr>
        <w:spacing w:before="80" w:after="0" w:line="240" w:lineRule="auto"/>
        <w:ind w:firstLine="720"/>
        <w:jc w:val="both"/>
        <w:rPr>
          <w:rFonts w:ascii="Times New Roman" w:hAnsi="Times New Roman" w:cs="Times New Roman"/>
          <w:sz w:val="28"/>
          <w:szCs w:val="28"/>
        </w:rPr>
      </w:pPr>
      <w:r w:rsidRPr="00631B27">
        <w:rPr>
          <w:rFonts w:ascii="Times New Roman" w:hAnsi="Times New Roman" w:cs="Times New Roman"/>
          <w:sz w:val="28"/>
          <w:szCs w:val="28"/>
        </w:rPr>
        <w:t>2. Quy chế này áp dụng đối với các cơ quan, đơn vị, tổ chức, cá nhân thuộc phạm vi quản lý của hai bên.</w:t>
      </w:r>
    </w:p>
    <w:p w:rsidR="000E0B15" w:rsidRPr="00535C63" w:rsidRDefault="000E0B15" w:rsidP="000E131F">
      <w:pPr>
        <w:spacing w:before="80" w:after="0" w:line="240" w:lineRule="auto"/>
        <w:ind w:firstLine="720"/>
        <w:jc w:val="both"/>
        <w:rPr>
          <w:rFonts w:ascii="Times New Roman" w:hAnsi="Times New Roman" w:cs="Times New Roman"/>
          <w:b/>
          <w:sz w:val="28"/>
          <w:szCs w:val="28"/>
        </w:rPr>
      </w:pPr>
      <w:r w:rsidRPr="00535C63">
        <w:rPr>
          <w:rFonts w:ascii="Times New Roman" w:hAnsi="Times New Roman" w:cs="Times New Roman"/>
          <w:b/>
          <w:sz w:val="28"/>
          <w:szCs w:val="28"/>
        </w:rPr>
        <w:t>Điều 2. Nguyên tắc phối hợp</w:t>
      </w:r>
    </w:p>
    <w:p w:rsidR="000E0B15" w:rsidRPr="00C530C2" w:rsidRDefault="000E0B15" w:rsidP="000E131F">
      <w:pPr>
        <w:spacing w:before="80" w:after="0" w:line="240" w:lineRule="auto"/>
        <w:ind w:firstLine="720"/>
        <w:jc w:val="both"/>
        <w:rPr>
          <w:rFonts w:ascii="Times New Roman" w:hAnsi="Times New Roman" w:cs="Times New Roman"/>
          <w:spacing w:val="-8"/>
          <w:sz w:val="28"/>
          <w:szCs w:val="28"/>
        </w:rPr>
      </w:pPr>
      <w:r w:rsidRPr="00C530C2">
        <w:rPr>
          <w:rFonts w:ascii="Times New Roman" w:hAnsi="Times New Roman" w:cs="Times New Roman"/>
          <w:spacing w:val="-8"/>
          <w:sz w:val="28"/>
          <w:szCs w:val="28"/>
        </w:rPr>
        <w:t>1. Tuân thủ đường lối, chủ trương của Đảng, chính sách, pháp luật của Nhà nước.</w:t>
      </w:r>
    </w:p>
    <w:p w:rsidR="000E0B15" w:rsidRPr="00631B27" w:rsidRDefault="000E0B15" w:rsidP="000E131F">
      <w:pPr>
        <w:spacing w:before="80" w:after="0" w:line="240" w:lineRule="auto"/>
        <w:ind w:firstLine="720"/>
        <w:jc w:val="both"/>
        <w:rPr>
          <w:rFonts w:ascii="Times New Roman" w:hAnsi="Times New Roman" w:cs="Times New Roman"/>
          <w:sz w:val="28"/>
          <w:szCs w:val="28"/>
        </w:rPr>
      </w:pPr>
      <w:r w:rsidRPr="00631B27">
        <w:rPr>
          <w:rFonts w:ascii="Times New Roman" w:hAnsi="Times New Roman" w:cs="Times New Roman"/>
          <w:sz w:val="28"/>
          <w:szCs w:val="28"/>
        </w:rPr>
        <w:t>2. Phù hợp với chức năng, nhiệm vụ, quyền hạn của mỗi bên và quy định của pháp luật.</w:t>
      </w:r>
    </w:p>
    <w:p w:rsidR="000E0B15" w:rsidRPr="00631B27" w:rsidRDefault="000E0B15" w:rsidP="000E131F">
      <w:pPr>
        <w:spacing w:before="80" w:after="0" w:line="240" w:lineRule="auto"/>
        <w:ind w:firstLine="720"/>
        <w:jc w:val="both"/>
        <w:rPr>
          <w:rFonts w:ascii="Times New Roman" w:hAnsi="Times New Roman" w:cs="Times New Roman"/>
          <w:sz w:val="28"/>
          <w:szCs w:val="28"/>
        </w:rPr>
      </w:pPr>
      <w:r w:rsidRPr="00631B27">
        <w:rPr>
          <w:rFonts w:ascii="Times New Roman" w:hAnsi="Times New Roman" w:cs="Times New Roman"/>
          <w:sz w:val="28"/>
          <w:szCs w:val="28"/>
        </w:rPr>
        <w:t>3. Chủ động, thường xuyên, kịp thời, chặt chẽ, bảo đảm yêu cầu về chất lượng và tiến độ thực hiện các nội dung phối hợp.</w:t>
      </w:r>
    </w:p>
    <w:p w:rsidR="000E0B15" w:rsidRPr="00535C63" w:rsidRDefault="000E0B15" w:rsidP="000E131F">
      <w:pPr>
        <w:spacing w:before="80" w:after="0" w:line="240" w:lineRule="auto"/>
        <w:ind w:firstLine="720"/>
        <w:jc w:val="both"/>
        <w:rPr>
          <w:rFonts w:ascii="Times New Roman" w:hAnsi="Times New Roman" w:cs="Times New Roman"/>
          <w:b/>
          <w:sz w:val="28"/>
          <w:szCs w:val="28"/>
        </w:rPr>
      </w:pPr>
      <w:r w:rsidRPr="00535C63">
        <w:rPr>
          <w:rFonts w:ascii="Times New Roman" w:hAnsi="Times New Roman" w:cs="Times New Roman"/>
          <w:b/>
          <w:sz w:val="28"/>
          <w:szCs w:val="28"/>
        </w:rPr>
        <w:t>Điều 3. Mục đích phối hợp</w:t>
      </w:r>
    </w:p>
    <w:p w:rsidR="000E0B15" w:rsidRPr="00631B27" w:rsidRDefault="000E0B15" w:rsidP="000E131F">
      <w:pPr>
        <w:spacing w:before="80" w:after="0" w:line="240" w:lineRule="auto"/>
        <w:ind w:firstLine="720"/>
        <w:jc w:val="both"/>
        <w:rPr>
          <w:rFonts w:ascii="Times New Roman" w:hAnsi="Times New Roman" w:cs="Times New Roman"/>
          <w:sz w:val="28"/>
          <w:szCs w:val="28"/>
        </w:rPr>
      </w:pPr>
      <w:r w:rsidRPr="00631B27">
        <w:rPr>
          <w:rFonts w:ascii="Times New Roman" w:hAnsi="Times New Roman" w:cs="Times New Roman"/>
          <w:sz w:val="28"/>
          <w:szCs w:val="28"/>
        </w:rPr>
        <w:t>1. Bảo đảm sự chỉ đạo, điều hành tập trung thống nhất của Lãnh đạo hai bên đối với hoạt động phối hợp giữa các cơ quan, đơn vị, tổ chức và cá nhân thuộc phạm vi quản lý.</w:t>
      </w:r>
    </w:p>
    <w:p w:rsidR="000E0B15" w:rsidRPr="0006420F" w:rsidRDefault="000E0B15" w:rsidP="000E131F">
      <w:pPr>
        <w:spacing w:before="80" w:after="0" w:line="240" w:lineRule="auto"/>
        <w:ind w:firstLine="720"/>
        <w:jc w:val="both"/>
        <w:rPr>
          <w:rFonts w:ascii="Times New Roman" w:hAnsi="Times New Roman" w:cs="Times New Roman"/>
          <w:spacing w:val="-4"/>
          <w:sz w:val="28"/>
          <w:szCs w:val="28"/>
        </w:rPr>
      </w:pPr>
      <w:r w:rsidRPr="0006420F">
        <w:rPr>
          <w:rFonts w:ascii="Times New Roman" w:hAnsi="Times New Roman" w:cs="Times New Roman"/>
          <w:spacing w:val="-4"/>
          <w:sz w:val="28"/>
          <w:szCs w:val="28"/>
        </w:rPr>
        <w:t>2. Nâng cao hiệu quả trao đổi, cung cấp thông tin giữa hai bên và tăng cường mối quan hệ đoàn kết, gắn bó, hỗ trợ giúp đỡ nhau trong công tác thông tin, tuyên truyền, phổ biến, giáo dục pháp luật, vận động Nhân dân</w:t>
      </w:r>
      <w:r w:rsidR="00535C63" w:rsidRPr="0006420F">
        <w:rPr>
          <w:rFonts w:ascii="Times New Roman" w:hAnsi="Times New Roman" w:cs="Times New Roman"/>
          <w:spacing w:val="-4"/>
          <w:sz w:val="28"/>
          <w:szCs w:val="28"/>
        </w:rPr>
        <w:t xml:space="preserve"> </w:t>
      </w:r>
      <w:r w:rsidRPr="0006420F">
        <w:rPr>
          <w:rFonts w:ascii="Times New Roman" w:hAnsi="Times New Roman" w:cs="Times New Roman"/>
          <w:spacing w:val="-4"/>
          <w:sz w:val="28"/>
          <w:szCs w:val="28"/>
        </w:rPr>
        <w:t>chấp hành pháp luật tại cơ sở và tư vấn pháp lý cho các đối tượng thuộc phạm vi quản lý của hai bên; công tác xây dựng pháp luật về lĩnh vực quân sự, quốc phòng và liên quan.</w:t>
      </w:r>
    </w:p>
    <w:p w:rsidR="000E0B15" w:rsidRPr="00631B27" w:rsidRDefault="000E0B15" w:rsidP="000E131F">
      <w:pPr>
        <w:spacing w:before="80" w:after="0" w:line="240" w:lineRule="auto"/>
        <w:ind w:firstLine="720"/>
        <w:jc w:val="both"/>
        <w:rPr>
          <w:rFonts w:ascii="Times New Roman" w:hAnsi="Times New Roman" w:cs="Times New Roman"/>
          <w:sz w:val="28"/>
          <w:szCs w:val="28"/>
        </w:rPr>
      </w:pPr>
      <w:r w:rsidRPr="00631B27">
        <w:rPr>
          <w:rFonts w:ascii="Times New Roman" w:hAnsi="Times New Roman" w:cs="Times New Roman"/>
          <w:sz w:val="28"/>
          <w:szCs w:val="28"/>
        </w:rPr>
        <w:t>3. Đẩy mạnh thông tin, tuyên truyền, phổ biến giúp cán bộ, chiến sĩ, hội viên</w:t>
      </w:r>
      <w:r w:rsidR="00FB0D41">
        <w:rPr>
          <w:rFonts w:ascii="Times New Roman" w:hAnsi="Times New Roman" w:cs="Times New Roman"/>
          <w:sz w:val="28"/>
          <w:szCs w:val="28"/>
        </w:rPr>
        <w:t xml:space="preserve"> CCB</w:t>
      </w:r>
      <w:r w:rsidRPr="00631B27">
        <w:rPr>
          <w:rFonts w:ascii="Times New Roman" w:hAnsi="Times New Roman" w:cs="Times New Roman"/>
          <w:sz w:val="28"/>
          <w:szCs w:val="28"/>
        </w:rPr>
        <w:t>, cự</w:t>
      </w:r>
      <w:r w:rsidR="00C87E61">
        <w:rPr>
          <w:rFonts w:ascii="Times New Roman" w:hAnsi="Times New Roman" w:cs="Times New Roman"/>
          <w:sz w:val="28"/>
          <w:szCs w:val="28"/>
        </w:rPr>
        <w:t>u quân nhân và N</w:t>
      </w:r>
      <w:r w:rsidRPr="00631B27">
        <w:rPr>
          <w:rFonts w:ascii="Times New Roman" w:hAnsi="Times New Roman" w:cs="Times New Roman"/>
          <w:sz w:val="28"/>
          <w:szCs w:val="28"/>
        </w:rPr>
        <w:t xml:space="preserve">hân dân nhận thức đúng đắn, sâu sắc về vị trí, vai trò của công tác tuyên truyền, phổ biến, giáo dục pháp luật và vận động </w:t>
      </w:r>
      <w:r w:rsidR="00C87E61">
        <w:rPr>
          <w:rFonts w:ascii="Times New Roman" w:hAnsi="Times New Roman" w:cs="Times New Roman"/>
          <w:sz w:val="28"/>
          <w:szCs w:val="28"/>
        </w:rPr>
        <w:t>N</w:t>
      </w:r>
      <w:r w:rsidRPr="00631B27">
        <w:rPr>
          <w:rFonts w:ascii="Times New Roman" w:hAnsi="Times New Roman" w:cs="Times New Roman"/>
          <w:sz w:val="28"/>
          <w:szCs w:val="28"/>
        </w:rPr>
        <w:t>hân dân chấ</w:t>
      </w:r>
      <w:r w:rsidR="00C87E61">
        <w:rPr>
          <w:rFonts w:ascii="Times New Roman" w:hAnsi="Times New Roman" w:cs="Times New Roman"/>
          <w:sz w:val="28"/>
          <w:szCs w:val="28"/>
        </w:rPr>
        <w:t xml:space="preserve">p </w:t>
      </w:r>
      <w:r w:rsidRPr="00631B27">
        <w:rPr>
          <w:rFonts w:ascii="Times New Roman" w:hAnsi="Times New Roman" w:cs="Times New Roman"/>
          <w:sz w:val="28"/>
          <w:szCs w:val="28"/>
        </w:rPr>
        <w:t>hành pháp luật tại cơ sở, góp phần triển khai hiệu quả các chủ trương, đường lố</w:t>
      </w:r>
      <w:r w:rsidR="00C87E61">
        <w:rPr>
          <w:rFonts w:ascii="Times New Roman" w:hAnsi="Times New Roman" w:cs="Times New Roman"/>
          <w:sz w:val="28"/>
          <w:szCs w:val="28"/>
        </w:rPr>
        <w:t xml:space="preserve">i </w:t>
      </w:r>
      <w:r w:rsidRPr="00631B27">
        <w:rPr>
          <w:rFonts w:ascii="Times New Roman" w:hAnsi="Times New Roman" w:cs="Times New Roman"/>
          <w:sz w:val="28"/>
          <w:szCs w:val="28"/>
        </w:rPr>
        <w:t>của Đảng, chính sách, pháp luật của Nhà nước về hai nhiệm vụ chiến lượ</w:t>
      </w:r>
      <w:r w:rsidR="00C87E61">
        <w:rPr>
          <w:rFonts w:ascii="Times New Roman" w:hAnsi="Times New Roman" w:cs="Times New Roman"/>
          <w:sz w:val="28"/>
          <w:szCs w:val="28"/>
        </w:rPr>
        <w:t xml:space="preserve">c xây </w:t>
      </w:r>
      <w:r w:rsidRPr="00631B27">
        <w:rPr>
          <w:rFonts w:ascii="Times New Roman" w:hAnsi="Times New Roman" w:cs="Times New Roman"/>
          <w:sz w:val="28"/>
          <w:szCs w:val="28"/>
        </w:rPr>
        <w:t>dựng và bảo vệ Tổ quốc, các đề án, dự án, chương trình, kế hoạch của hai bên tạ</w:t>
      </w:r>
      <w:r w:rsidR="00C87E61">
        <w:rPr>
          <w:rFonts w:ascii="Times New Roman" w:hAnsi="Times New Roman" w:cs="Times New Roman"/>
          <w:sz w:val="28"/>
          <w:szCs w:val="28"/>
        </w:rPr>
        <w:t xml:space="preserve">i </w:t>
      </w:r>
      <w:r w:rsidRPr="00631B27">
        <w:rPr>
          <w:rFonts w:ascii="Times New Roman" w:hAnsi="Times New Roman" w:cs="Times New Roman"/>
          <w:sz w:val="28"/>
          <w:szCs w:val="28"/>
        </w:rPr>
        <w:t>các địa phương, địa bàn cơ sở.</w:t>
      </w:r>
    </w:p>
    <w:p w:rsidR="000E0B15" w:rsidRPr="00631B27" w:rsidRDefault="000E0B15" w:rsidP="000E131F">
      <w:pPr>
        <w:spacing w:before="80" w:after="0" w:line="240" w:lineRule="auto"/>
        <w:ind w:firstLine="720"/>
        <w:jc w:val="both"/>
        <w:rPr>
          <w:rFonts w:ascii="Times New Roman" w:hAnsi="Times New Roman" w:cs="Times New Roman"/>
          <w:sz w:val="28"/>
          <w:szCs w:val="28"/>
        </w:rPr>
      </w:pPr>
      <w:r w:rsidRPr="00631B27">
        <w:rPr>
          <w:rFonts w:ascii="Times New Roman" w:hAnsi="Times New Roman" w:cs="Times New Roman"/>
          <w:sz w:val="28"/>
          <w:szCs w:val="28"/>
        </w:rPr>
        <w:t>4. Góp phần giữ gìn, nâng cao và phát huy phẩm chất, hình ảnh “Bộ đội Cụ Hồ”, hình ảnh Cựu chiến binh trong Nhân dân; xây dựng Quân đội nhân dân cách mạng, chính quy, tinh nhuệ, hiện đại và xây dựng Hội Cựu chiến binh Việt Nam vững mạnh toàn diện.</w:t>
      </w:r>
    </w:p>
    <w:p w:rsidR="000E0B15" w:rsidRPr="00535C63" w:rsidRDefault="000E0B15" w:rsidP="000E131F">
      <w:pPr>
        <w:spacing w:before="80" w:after="0" w:line="240" w:lineRule="auto"/>
        <w:ind w:firstLine="720"/>
        <w:jc w:val="both"/>
        <w:rPr>
          <w:rFonts w:ascii="Times New Roman" w:hAnsi="Times New Roman" w:cs="Times New Roman"/>
          <w:b/>
          <w:sz w:val="28"/>
          <w:szCs w:val="28"/>
        </w:rPr>
      </w:pPr>
      <w:r w:rsidRPr="00535C63">
        <w:rPr>
          <w:rFonts w:ascii="Times New Roman" w:hAnsi="Times New Roman" w:cs="Times New Roman"/>
          <w:b/>
          <w:sz w:val="28"/>
          <w:szCs w:val="28"/>
        </w:rPr>
        <w:t>Điều 4. Phương thức phối hợp</w:t>
      </w:r>
    </w:p>
    <w:p w:rsidR="000E0B15" w:rsidRPr="00631B27" w:rsidRDefault="000E0B15" w:rsidP="000E131F">
      <w:pPr>
        <w:spacing w:before="80" w:after="0" w:line="240" w:lineRule="auto"/>
        <w:ind w:firstLine="720"/>
        <w:jc w:val="both"/>
        <w:rPr>
          <w:rFonts w:ascii="Times New Roman" w:hAnsi="Times New Roman" w:cs="Times New Roman"/>
          <w:sz w:val="28"/>
          <w:szCs w:val="28"/>
        </w:rPr>
      </w:pPr>
      <w:r w:rsidRPr="00631B27">
        <w:rPr>
          <w:rFonts w:ascii="Times New Roman" w:hAnsi="Times New Roman" w:cs="Times New Roman"/>
          <w:sz w:val="28"/>
          <w:szCs w:val="28"/>
        </w:rPr>
        <w:t>1. Trao đổi, cung cấp thông tin về các nội dung phối hợp.</w:t>
      </w:r>
    </w:p>
    <w:p w:rsidR="000E0B15" w:rsidRPr="00631B27" w:rsidRDefault="000E0B15" w:rsidP="000E131F">
      <w:pPr>
        <w:spacing w:before="80" w:after="0" w:line="240" w:lineRule="auto"/>
        <w:ind w:firstLine="720"/>
        <w:jc w:val="both"/>
        <w:rPr>
          <w:rFonts w:ascii="Times New Roman" w:hAnsi="Times New Roman" w:cs="Times New Roman"/>
          <w:sz w:val="28"/>
          <w:szCs w:val="28"/>
        </w:rPr>
      </w:pPr>
      <w:r w:rsidRPr="00631B27">
        <w:rPr>
          <w:rFonts w:ascii="Times New Roman" w:hAnsi="Times New Roman" w:cs="Times New Roman"/>
          <w:sz w:val="28"/>
          <w:szCs w:val="28"/>
        </w:rPr>
        <w:t>2. Tổ chức hội nghị, hội thảo, tọa đàm về các nội dung phối hợp.</w:t>
      </w:r>
    </w:p>
    <w:p w:rsidR="000E0B15" w:rsidRPr="00631B27" w:rsidRDefault="000E0B15" w:rsidP="000E131F">
      <w:pPr>
        <w:spacing w:before="80" w:after="0" w:line="240" w:lineRule="auto"/>
        <w:ind w:firstLine="720"/>
        <w:jc w:val="both"/>
        <w:rPr>
          <w:rFonts w:ascii="Times New Roman" w:hAnsi="Times New Roman" w:cs="Times New Roman"/>
          <w:sz w:val="28"/>
          <w:szCs w:val="28"/>
        </w:rPr>
      </w:pPr>
      <w:r w:rsidRPr="00631B27">
        <w:rPr>
          <w:rFonts w:ascii="Times New Roman" w:hAnsi="Times New Roman" w:cs="Times New Roman"/>
          <w:sz w:val="28"/>
          <w:szCs w:val="28"/>
        </w:rPr>
        <w:t xml:space="preserve">3. Phân công </w:t>
      </w:r>
      <w:r w:rsidR="00706AE4">
        <w:rPr>
          <w:rFonts w:ascii="Times New Roman" w:hAnsi="Times New Roman" w:cs="Times New Roman"/>
          <w:sz w:val="28"/>
          <w:szCs w:val="28"/>
        </w:rPr>
        <w:t xml:space="preserve">Ban </w:t>
      </w:r>
      <w:r w:rsidR="00C87E61">
        <w:rPr>
          <w:rFonts w:ascii="Times New Roman" w:hAnsi="Times New Roman" w:cs="Times New Roman"/>
          <w:sz w:val="28"/>
          <w:szCs w:val="28"/>
        </w:rPr>
        <w:t>Dân vận</w:t>
      </w:r>
      <w:r w:rsidR="00706AE4">
        <w:rPr>
          <w:rFonts w:ascii="Times New Roman" w:hAnsi="Times New Roman" w:cs="Times New Roman"/>
          <w:sz w:val="28"/>
          <w:szCs w:val="28"/>
        </w:rPr>
        <w:t>/PCT và Ban TG-TC-KT</w:t>
      </w:r>
      <w:r w:rsidRPr="00631B27">
        <w:rPr>
          <w:rFonts w:ascii="Times New Roman" w:hAnsi="Times New Roman" w:cs="Times New Roman"/>
          <w:sz w:val="28"/>
          <w:szCs w:val="28"/>
        </w:rPr>
        <w:t xml:space="preserve"> </w:t>
      </w:r>
      <w:r w:rsidR="00706AE4">
        <w:rPr>
          <w:rFonts w:ascii="Times New Roman" w:hAnsi="Times New Roman" w:cs="Times New Roman"/>
          <w:sz w:val="28"/>
          <w:szCs w:val="28"/>
        </w:rPr>
        <w:t xml:space="preserve">làm đầu mối </w:t>
      </w:r>
      <w:r w:rsidRPr="00631B27">
        <w:rPr>
          <w:rFonts w:ascii="Times New Roman" w:hAnsi="Times New Roman" w:cs="Times New Roman"/>
          <w:sz w:val="28"/>
          <w:szCs w:val="28"/>
        </w:rPr>
        <w:t xml:space="preserve">tham mưu, đề xuất việc </w:t>
      </w:r>
      <w:r w:rsidR="00706AE4">
        <w:rPr>
          <w:rFonts w:ascii="Times New Roman" w:hAnsi="Times New Roman" w:cs="Times New Roman"/>
          <w:sz w:val="28"/>
          <w:szCs w:val="28"/>
        </w:rPr>
        <w:t xml:space="preserve">xây dựng </w:t>
      </w:r>
      <w:r w:rsidR="00706AE4" w:rsidRPr="00631B27">
        <w:rPr>
          <w:rFonts w:ascii="Times New Roman" w:hAnsi="Times New Roman" w:cs="Times New Roman"/>
          <w:sz w:val="28"/>
          <w:szCs w:val="28"/>
        </w:rPr>
        <w:t>chương trình, kế hoạch triển khai các nội dung phối hợp.</w:t>
      </w:r>
      <w:r w:rsidR="00706AE4">
        <w:rPr>
          <w:rFonts w:ascii="Times New Roman" w:hAnsi="Times New Roman" w:cs="Times New Roman"/>
          <w:sz w:val="28"/>
          <w:szCs w:val="28"/>
        </w:rPr>
        <w:t xml:space="preserve"> </w:t>
      </w:r>
    </w:p>
    <w:p w:rsidR="000E0B15" w:rsidRPr="00631B27" w:rsidRDefault="00706AE4" w:rsidP="000E131F">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0E0B15" w:rsidRPr="00631B27">
        <w:rPr>
          <w:rFonts w:ascii="Times New Roman" w:hAnsi="Times New Roman" w:cs="Times New Roman"/>
          <w:sz w:val="28"/>
          <w:szCs w:val="28"/>
        </w:rPr>
        <w:t>. Trường hợp phát sinh công việc đột xuất, cần có sự phối hợp thì bên có nhu cầu chủ động thông báo để cùng trao đổi, giải quyết.</w:t>
      </w:r>
    </w:p>
    <w:p w:rsidR="000E0B15" w:rsidRPr="00535C63" w:rsidRDefault="000E0B15" w:rsidP="000E131F">
      <w:pPr>
        <w:spacing w:before="80" w:after="0" w:line="240" w:lineRule="auto"/>
        <w:ind w:firstLine="720"/>
        <w:jc w:val="both"/>
        <w:rPr>
          <w:rFonts w:ascii="Times New Roman" w:hAnsi="Times New Roman" w:cs="Times New Roman"/>
          <w:b/>
          <w:sz w:val="28"/>
          <w:szCs w:val="28"/>
        </w:rPr>
      </w:pPr>
      <w:r w:rsidRPr="00535C63">
        <w:rPr>
          <w:rFonts w:ascii="Times New Roman" w:hAnsi="Times New Roman" w:cs="Times New Roman"/>
          <w:b/>
          <w:sz w:val="28"/>
          <w:szCs w:val="28"/>
        </w:rPr>
        <w:t>Điều 5. Yêu cầu phối hợp</w:t>
      </w:r>
    </w:p>
    <w:p w:rsidR="000E0B15" w:rsidRPr="00631B27" w:rsidRDefault="000E0B15" w:rsidP="000E131F">
      <w:pPr>
        <w:spacing w:before="80" w:after="0" w:line="240" w:lineRule="auto"/>
        <w:ind w:firstLine="720"/>
        <w:jc w:val="both"/>
        <w:rPr>
          <w:rFonts w:ascii="Times New Roman" w:hAnsi="Times New Roman" w:cs="Times New Roman"/>
          <w:sz w:val="28"/>
          <w:szCs w:val="28"/>
        </w:rPr>
      </w:pPr>
      <w:r w:rsidRPr="00631B27">
        <w:rPr>
          <w:rFonts w:ascii="Times New Roman" w:hAnsi="Times New Roman" w:cs="Times New Roman"/>
          <w:sz w:val="28"/>
          <w:szCs w:val="28"/>
        </w:rPr>
        <w:lastRenderedPageBreak/>
        <w:t>1. Công tác phối hợp được tổ chức, triển khai thực hiện dưới sự lãnh đạo, chỉ đạo thống nhất của cấp ủy đảng, lãnh đạo hai bên; tuân thủ các quy định của pháp luật v</w:t>
      </w:r>
      <w:r w:rsidR="00512CC1">
        <w:rPr>
          <w:rFonts w:ascii="Times New Roman" w:hAnsi="Times New Roman" w:cs="Times New Roman"/>
          <w:sz w:val="28"/>
          <w:szCs w:val="28"/>
        </w:rPr>
        <w:t>à</w:t>
      </w:r>
      <w:r w:rsidRPr="00631B27">
        <w:rPr>
          <w:rFonts w:ascii="Times New Roman" w:hAnsi="Times New Roman" w:cs="Times New Roman"/>
          <w:sz w:val="28"/>
          <w:szCs w:val="28"/>
        </w:rPr>
        <w:t xml:space="preserve"> chức năng, nhiệm vụ, quyền hạn được giao.</w:t>
      </w:r>
    </w:p>
    <w:p w:rsidR="000E0B15" w:rsidRPr="00631B27" w:rsidRDefault="000E0B15" w:rsidP="000E131F">
      <w:pPr>
        <w:spacing w:before="80" w:after="0" w:line="240" w:lineRule="auto"/>
        <w:ind w:firstLine="720"/>
        <w:jc w:val="both"/>
        <w:rPr>
          <w:rFonts w:ascii="Times New Roman" w:hAnsi="Times New Roman" w:cs="Times New Roman"/>
          <w:sz w:val="28"/>
          <w:szCs w:val="28"/>
        </w:rPr>
      </w:pPr>
      <w:r w:rsidRPr="00631B27">
        <w:rPr>
          <w:rFonts w:ascii="Times New Roman" w:hAnsi="Times New Roman" w:cs="Times New Roman"/>
          <w:sz w:val="28"/>
          <w:szCs w:val="28"/>
        </w:rPr>
        <w:t>2. Nội dung phối hợp bảo đảm chặt chẽ, hiệu quả, đúng với chủ trương, đường lối, quan điểm của Đảng, chính sách, pháp luật của Nhà nước, Quân ủy Trung ương, Bộ Quốc phòng, Tổng cục Chính trị</w:t>
      </w:r>
      <w:r w:rsidR="00512CC1">
        <w:rPr>
          <w:rFonts w:ascii="Times New Roman" w:hAnsi="Times New Roman" w:cs="Times New Roman"/>
          <w:sz w:val="28"/>
          <w:szCs w:val="28"/>
        </w:rPr>
        <w:t>, Đảng uỷ, Bộ Tư lệnh Quân khu 5</w:t>
      </w:r>
      <w:r w:rsidRPr="00631B27">
        <w:rPr>
          <w:rFonts w:ascii="Times New Roman" w:hAnsi="Times New Roman" w:cs="Times New Roman"/>
          <w:sz w:val="28"/>
          <w:szCs w:val="28"/>
        </w:rPr>
        <w:t xml:space="preserve"> và cấp ủy, chính quyền địa phương</w:t>
      </w:r>
      <w:r w:rsidR="00DC2671">
        <w:rPr>
          <w:rFonts w:ascii="Times New Roman" w:hAnsi="Times New Roman" w:cs="Times New Roman"/>
          <w:sz w:val="28"/>
          <w:szCs w:val="28"/>
        </w:rPr>
        <w:t>; chủ trương, Điều lệ, các văn bản của Trung ương Hội CCB Việt Nam.</w:t>
      </w:r>
    </w:p>
    <w:p w:rsidR="000E0B15" w:rsidRPr="00631B27" w:rsidRDefault="000E0B15" w:rsidP="000E131F">
      <w:pPr>
        <w:spacing w:before="80" w:after="0" w:line="240" w:lineRule="auto"/>
        <w:ind w:firstLine="720"/>
        <w:jc w:val="both"/>
        <w:rPr>
          <w:rFonts w:ascii="Times New Roman" w:hAnsi="Times New Roman" w:cs="Times New Roman"/>
          <w:sz w:val="28"/>
          <w:szCs w:val="28"/>
        </w:rPr>
      </w:pPr>
      <w:r w:rsidRPr="00631B27">
        <w:rPr>
          <w:rFonts w:ascii="Times New Roman" w:hAnsi="Times New Roman" w:cs="Times New Roman"/>
          <w:sz w:val="28"/>
          <w:szCs w:val="28"/>
        </w:rPr>
        <w:t>3. Việc thông tin, tuyên truyền phải đảm bảo chính xác, cụ thể, rõ ràng, kịp thời, đầy đủ theo yêu cầu được thống nhất tại Quy chế này.</w:t>
      </w:r>
    </w:p>
    <w:p w:rsidR="000E0B15" w:rsidRPr="00535C63" w:rsidRDefault="000E0B15" w:rsidP="000E131F">
      <w:pPr>
        <w:spacing w:before="80" w:after="0" w:line="240" w:lineRule="auto"/>
        <w:ind w:left="3600" w:firstLine="720"/>
        <w:rPr>
          <w:rFonts w:ascii="Times New Roman" w:hAnsi="Times New Roman" w:cs="Times New Roman"/>
          <w:b/>
          <w:sz w:val="28"/>
          <w:szCs w:val="28"/>
        </w:rPr>
      </w:pPr>
      <w:r w:rsidRPr="00535C63">
        <w:rPr>
          <w:rFonts w:ascii="Times New Roman" w:hAnsi="Times New Roman" w:cs="Times New Roman"/>
          <w:b/>
          <w:sz w:val="28"/>
          <w:szCs w:val="28"/>
        </w:rPr>
        <w:t>Chương II</w:t>
      </w:r>
    </w:p>
    <w:p w:rsidR="000E0B15" w:rsidRPr="00535C63" w:rsidRDefault="000E0B15" w:rsidP="000E131F">
      <w:pPr>
        <w:spacing w:before="80" w:after="0" w:line="240" w:lineRule="auto"/>
        <w:ind w:firstLine="720"/>
        <w:jc w:val="center"/>
        <w:rPr>
          <w:rFonts w:ascii="Times New Roman" w:hAnsi="Times New Roman" w:cs="Times New Roman"/>
          <w:b/>
          <w:sz w:val="28"/>
          <w:szCs w:val="28"/>
        </w:rPr>
      </w:pPr>
      <w:r w:rsidRPr="00535C63">
        <w:rPr>
          <w:rFonts w:ascii="Times New Roman" w:hAnsi="Times New Roman" w:cs="Times New Roman"/>
          <w:b/>
          <w:sz w:val="28"/>
          <w:szCs w:val="28"/>
        </w:rPr>
        <w:t>PHỐI HỢP TRONG CÔNG TÁC</w:t>
      </w:r>
      <w:r w:rsidR="00C87E61">
        <w:rPr>
          <w:rFonts w:ascii="Times New Roman" w:hAnsi="Times New Roman" w:cs="Times New Roman"/>
          <w:b/>
          <w:sz w:val="28"/>
          <w:szCs w:val="28"/>
        </w:rPr>
        <w:t xml:space="preserve"> </w:t>
      </w:r>
      <w:r w:rsidRPr="00535C63">
        <w:rPr>
          <w:rFonts w:ascii="Times New Roman" w:hAnsi="Times New Roman" w:cs="Times New Roman"/>
          <w:b/>
          <w:sz w:val="28"/>
          <w:szCs w:val="28"/>
        </w:rPr>
        <w:t>TUYÊN TRUYỀN, PHỔ BIẾN, GIÁO DỤC PHÁP LUẬT</w:t>
      </w:r>
    </w:p>
    <w:p w:rsidR="000E0B15" w:rsidRPr="00535C63" w:rsidRDefault="000E0B15" w:rsidP="000E131F">
      <w:pPr>
        <w:spacing w:before="80" w:after="0" w:line="240" w:lineRule="auto"/>
        <w:ind w:firstLine="720"/>
        <w:jc w:val="both"/>
        <w:rPr>
          <w:rFonts w:ascii="Times New Roman" w:hAnsi="Times New Roman" w:cs="Times New Roman"/>
          <w:b/>
          <w:sz w:val="28"/>
          <w:szCs w:val="28"/>
        </w:rPr>
      </w:pPr>
      <w:r w:rsidRPr="00535C63">
        <w:rPr>
          <w:rFonts w:ascii="Times New Roman" w:hAnsi="Times New Roman" w:cs="Times New Roman"/>
          <w:b/>
          <w:sz w:val="28"/>
          <w:szCs w:val="28"/>
        </w:rPr>
        <w:t>Điều 6. Nội dung phối hợp</w:t>
      </w:r>
    </w:p>
    <w:p w:rsidR="000E0B15" w:rsidRPr="00631B27" w:rsidRDefault="00535C63" w:rsidP="000E131F">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0E0B15" w:rsidRPr="00631B27">
        <w:rPr>
          <w:rFonts w:ascii="Times New Roman" w:hAnsi="Times New Roman" w:cs="Times New Roman"/>
          <w:sz w:val="28"/>
          <w:szCs w:val="28"/>
        </w:rPr>
        <w:t>. Thông tin, tuyên truyền nâng cao nhận thức về vai trò và những kết quả của hai bên tham gia công tác tuyên truyền, phổ biến, giáo dục pháp luật, vận động Nhân dân chấp hành pháp luật tại cơ sở; phát huy vai trò, trách nhiệm của các cấp, các ngành, hội viên Hội Cựu chiến binh trong công tác tuyên truyền, phổ biến, giáo dục pháp luật cho cán bộ, chiến sĩ, hội viên Hội Cựu chiến binh và Nhân dân</w:t>
      </w:r>
      <w:r w:rsidR="00512CC1">
        <w:rPr>
          <w:rFonts w:ascii="Times New Roman" w:hAnsi="Times New Roman" w:cs="Times New Roman"/>
          <w:sz w:val="28"/>
          <w:szCs w:val="28"/>
        </w:rPr>
        <w:t xml:space="preserve"> trên địa bàn tỉnh</w:t>
      </w:r>
      <w:r w:rsidR="000E0B15" w:rsidRPr="00631B27">
        <w:rPr>
          <w:rFonts w:ascii="Times New Roman" w:hAnsi="Times New Roman" w:cs="Times New Roman"/>
          <w:sz w:val="28"/>
          <w:szCs w:val="28"/>
        </w:rPr>
        <w:t>.</w:t>
      </w:r>
    </w:p>
    <w:p w:rsidR="000E0B15" w:rsidRPr="00631B27" w:rsidRDefault="000E0B15" w:rsidP="000E131F">
      <w:pPr>
        <w:spacing w:before="80" w:after="0" w:line="240" w:lineRule="auto"/>
        <w:ind w:firstLine="720"/>
        <w:jc w:val="both"/>
        <w:rPr>
          <w:rFonts w:ascii="Times New Roman" w:hAnsi="Times New Roman" w:cs="Times New Roman"/>
          <w:sz w:val="28"/>
          <w:szCs w:val="28"/>
        </w:rPr>
      </w:pPr>
      <w:r w:rsidRPr="00631B27">
        <w:rPr>
          <w:rFonts w:ascii="Times New Roman" w:hAnsi="Times New Roman" w:cs="Times New Roman"/>
          <w:sz w:val="28"/>
          <w:szCs w:val="28"/>
        </w:rPr>
        <w:t>2. Khảo</w:t>
      </w:r>
      <w:r w:rsidR="00C87E61">
        <w:rPr>
          <w:rFonts w:ascii="Times New Roman" w:hAnsi="Times New Roman" w:cs="Times New Roman"/>
          <w:sz w:val="28"/>
          <w:szCs w:val="28"/>
        </w:rPr>
        <w:t xml:space="preserve"> </w:t>
      </w:r>
      <w:r w:rsidRPr="00631B27">
        <w:rPr>
          <w:rFonts w:ascii="Times New Roman" w:hAnsi="Times New Roman" w:cs="Times New Roman"/>
          <w:sz w:val="28"/>
          <w:szCs w:val="28"/>
        </w:rPr>
        <w:t>sát nhu cầu tuyên truyền, phổ biến, giáo dục pháp luật của từng nhóm đối tượng, địa bàn, đánh giá tình hình thực hiện công tác phổ biến, giáo dục pháp luật, vận động hội viên Hội Cựu chiến binh các cấp và Nhân dân chấp hành pháp luật tại cơ sở; ý thức chấp hành pháp luật của hội viên, cán bộ, Nhân dân.</w:t>
      </w:r>
    </w:p>
    <w:p w:rsidR="000E0B15" w:rsidRPr="00631B27" w:rsidRDefault="000E0B15" w:rsidP="000E131F">
      <w:pPr>
        <w:spacing w:before="80" w:after="0" w:line="240" w:lineRule="auto"/>
        <w:ind w:firstLine="720"/>
        <w:jc w:val="both"/>
        <w:rPr>
          <w:rFonts w:ascii="Times New Roman" w:hAnsi="Times New Roman" w:cs="Times New Roman"/>
          <w:sz w:val="28"/>
          <w:szCs w:val="28"/>
        </w:rPr>
      </w:pPr>
      <w:r w:rsidRPr="00631B27">
        <w:rPr>
          <w:rFonts w:ascii="Times New Roman" w:hAnsi="Times New Roman" w:cs="Times New Roman"/>
          <w:sz w:val="28"/>
          <w:szCs w:val="28"/>
        </w:rPr>
        <w:t>3. Trao đổi, cung cấp nội dung, hình thức, cách thức triển khai các hoạt động tuyên truyền, phổ biến, giáo dục pháp luật để nâng cao ý thức chấp hành pháp luật của hội viên Hội Cựu chiến binh các cấp và Nhân dân tại cơ sở.</w:t>
      </w:r>
    </w:p>
    <w:p w:rsidR="000E0B15" w:rsidRPr="00631B27" w:rsidRDefault="000E0B15" w:rsidP="000E131F">
      <w:pPr>
        <w:spacing w:before="80" w:after="0" w:line="240" w:lineRule="auto"/>
        <w:ind w:firstLine="720"/>
        <w:jc w:val="both"/>
        <w:rPr>
          <w:rFonts w:ascii="Times New Roman" w:hAnsi="Times New Roman" w:cs="Times New Roman"/>
          <w:sz w:val="28"/>
          <w:szCs w:val="28"/>
        </w:rPr>
      </w:pPr>
      <w:r w:rsidRPr="00631B27">
        <w:rPr>
          <w:rFonts w:ascii="Times New Roman" w:hAnsi="Times New Roman" w:cs="Times New Roman"/>
          <w:sz w:val="28"/>
          <w:szCs w:val="28"/>
        </w:rPr>
        <w:t>4. Đẩy mạnh tuyên truyền các mô hình, cách làm hiệu quả của các cơ quan, đơn vị và công tác phối hợp giữa các đơn vị quân đội và chính quyền địa phương, các cơ quan, tổ chức trong triển khai các hoạt động tuyên truyền, phổ biển, giáo dục pháp luật, vận động Nhân dân chấp hành chính sách, pháp luật tại cơ sở.</w:t>
      </w:r>
    </w:p>
    <w:p w:rsidR="000E0B15" w:rsidRPr="00631B27" w:rsidRDefault="000E0B15" w:rsidP="000E131F">
      <w:pPr>
        <w:spacing w:before="80" w:after="0" w:line="240" w:lineRule="auto"/>
        <w:ind w:firstLine="720"/>
        <w:jc w:val="both"/>
        <w:rPr>
          <w:rFonts w:ascii="Times New Roman" w:hAnsi="Times New Roman" w:cs="Times New Roman"/>
          <w:sz w:val="28"/>
          <w:szCs w:val="28"/>
        </w:rPr>
      </w:pPr>
      <w:r w:rsidRPr="00631B27">
        <w:rPr>
          <w:rFonts w:ascii="Times New Roman" w:hAnsi="Times New Roman" w:cs="Times New Roman"/>
          <w:sz w:val="28"/>
          <w:szCs w:val="28"/>
        </w:rPr>
        <w:t>5. Phản ánh những khó khăn, vướng mắc, những tồn tại, hạn chế trong quá trình thực hiện tại các cơ quan, đơn vị, địa phương, những đề xuất, kiến nghị từ cơ sở về chính sách và thực tiễn.</w:t>
      </w:r>
    </w:p>
    <w:p w:rsidR="000E0B15" w:rsidRPr="00631B27" w:rsidRDefault="000E0B15" w:rsidP="000E131F">
      <w:pPr>
        <w:spacing w:before="80" w:after="0" w:line="240" w:lineRule="auto"/>
        <w:ind w:firstLine="720"/>
        <w:jc w:val="both"/>
        <w:rPr>
          <w:rFonts w:ascii="Times New Roman" w:hAnsi="Times New Roman" w:cs="Times New Roman"/>
          <w:sz w:val="28"/>
          <w:szCs w:val="28"/>
        </w:rPr>
      </w:pPr>
      <w:r w:rsidRPr="00631B27">
        <w:rPr>
          <w:rFonts w:ascii="Times New Roman" w:hAnsi="Times New Roman" w:cs="Times New Roman"/>
          <w:sz w:val="28"/>
          <w:szCs w:val="28"/>
        </w:rPr>
        <w:t>6. Sơ kết, tổng kết, biểu dương, khen thưởng kịp thời những điển hình tiên tiến, có nhiều đóng góp trong tuyên truyền, phổ biến chính sách pháp luật, vận động Nhân dân chấp hành pháp luật tại cơ sở.</w:t>
      </w:r>
    </w:p>
    <w:p w:rsidR="000E0B15" w:rsidRPr="00535C63" w:rsidRDefault="000E0B15" w:rsidP="000E131F">
      <w:pPr>
        <w:spacing w:before="80" w:after="0" w:line="240" w:lineRule="auto"/>
        <w:ind w:firstLine="720"/>
        <w:jc w:val="both"/>
        <w:rPr>
          <w:rFonts w:ascii="Times New Roman" w:hAnsi="Times New Roman" w:cs="Times New Roman"/>
          <w:b/>
          <w:sz w:val="28"/>
          <w:szCs w:val="28"/>
        </w:rPr>
      </w:pPr>
      <w:r w:rsidRPr="00535C63">
        <w:rPr>
          <w:rFonts w:ascii="Times New Roman" w:hAnsi="Times New Roman" w:cs="Times New Roman"/>
          <w:b/>
          <w:sz w:val="28"/>
          <w:szCs w:val="28"/>
        </w:rPr>
        <w:t>Điều 7. Trách nhiệm phối hợp</w:t>
      </w:r>
    </w:p>
    <w:p w:rsidR="000E0B15" w:rsidRPr="00110061" w:rsidRDefault="000E0B15" w:rsidP="000E131F">
      <w:pPr>
        <w:spacing w:before="80" w:after="0" w:line="240" w:lineRule="auto"/>
        <w:ind w:firstLine="720"/>
        <w:jc w:val="both"/>
        <w:rPr>
          <w:rFonts w:ascii="Times New Roman" w:hAnsi="Times New Roman" w:cs="Times New Roman"/>
          <w:sz w:val="28"/>
          <w:szCs w:val="28"/>
        </w:rPr>
      </w:pPr>
      <w:r w:rsidRPr="00110061">
        <w:rPr>
          <w:rFonts w:ascii="Times New Roman" w:hAnsi="Times New Roman" w:cs="Times New Roman"/>
          <w:sz w:val="28"/>
          <w:szCs w:val="28"/>
        </w:rPr>
        <w:t xml:space="preserve">1. Bộ </w:t>
      </w:r>
      <w:r w:rsidR="000E076C">
        <w:rPr>
          <w:rFonts w:ascii="Times New Roman" w:hAnsi="Times New Roman" w:cs="Times New Roman"/>
          <w:sz w:val="28"/>
          <w:szCs w:val="28"/>
        </w:rPr>
        <w:t>CHQS tỉnh</w:t>
      </w:r>
      <w:r w:rsidRPr="00110061">
        <w:rPr>
          <w:rFonts w:ascii="Times New Roman" w:hAnsi="Times New Roman" w:cs="Times New Roman"/>
          <w:sz w:val="28"/>
          <w:szCs w:val="28"/>
        </w:rPr>
        <w:t xml:space="preserve"> chỉ đạo các cơ quan quân sự </w:t>
      </w:r>
      <w:r w:rsidR="000E076C">
        <w:rPr>
          <w:rFonts w:ascii="Times New Roman" w:hAnsi="Times New Roman" w:cs="Times New Roman"/>
          <w:sz w:val="28"/>
          <w:szCs w:val="28"/>
        </w:rPr>
        <w:t>huyện (tx, tp)</w:t>
      </w:r>
      <w:r w:rsidRPr="00110061">
        <w:rPr>
          <w:rFonts w:ascii="Times New Roman" w:hAnsi="Times New Roman" w:cs="Times New Roman"/>
          <w:sz w:val="28"/>
          <w:szCs w:val="28"/>
        </w:rPr>
        <w:t xml:space="preserve"> và cơ quan, đơn vị </w:t>
      </w:r>
      <w:r w:rsidR="00EB22C7">
        <w:rPr>
          <w:rFonts w:ascii="Times New Roman" w:hAnsi="Times New Roman" w:cs="Times New Roman"/>
          <w:sz w:val="28"/>
          <w:szCs w:val="28"/>
        </w:rPr>
        <w:t>trực thuộc</w:t>
      </w:r>
      <w:r w:rsidR="000E076C">
        <w:rPr>
          <w:rFonts w:ascii="Times New Roman" w:hAnsi="Times New Roman" w:cs="Times New Roman"/>
          <w:sz w:val="28"/>
          <w:szCs w:val="28"/>
        </w:rPr>
        <w:t>:</w:t>
      </w:r>
    </w:p>
    <w:p w:rsidR="000E0B15" w:rsidRPr="00030523" w:rsidRDefault="000E0B15" w:rsidP="000E131F">
      <w:pPr>
        <w:spacing w:before="80" w:after="0" w:line="240" w:lineRule="auto"/>
        <w:ind w:firstLine="720"/>
        <w:jc w:val="both"/>
        <w:rPr>
          <w:rFonts w:ascii="Times New Roman" w:hAnsi="Times New Roman" w:cs="Times New Roman"/>
          <w:spacing w:val="-4"/>
          <w:sz w:val="28"/>
          <w:szCs w:val="28"/>
        </w:rPr>
      </w:pPr>
      <w:r w:rsidRPr="00030523">
        <w:rPr>
          <w:rFonts w:ascii="Times New Roman" w:hAnsi="Times New Roman" w:cs="Times New Roman"/>
          <w:spacing w:val="-4"/>
          <w:sz w:val="28"/>
          <w:szCs w:val="28"/>
        </w:rPr>
        <w:lastRenderedPageBreak/>
        <w:t xml:space="preserve">a) Chủ động, kịp thời cung cấp thông tin giúp Hội Cựu chiến binh xây dựng các chương trình, kế hoạch tuyên truyền, phổ biến, giáo dục pháp luật, vận động </w:t>
      </w:r>
      <w:r w:rsidR="00030523" w:rsidRPr="00030523">
        <w:rPr>
          <w:rFonts w:ascii="Times New Roman" w:hAnsi="Times New Roman" w:cs="Times New Roman"/>
          <w:spacing w:val="-4"/>
          <w:sz w:val="28"/>
          <w:szCs w:val="28"/>
        </w:rPr>
        <w:t>cán bộ</w:t>
      </w:r>
      <w:r w:rsidR="00030523">
        <w:rPr>
          <w:rFonts w:ascii="Times New Roman" w:hAnsi="Times New Roman" w:cs="Times New Roman"/>
          <w:spacing w:val="-4"/>
          <w:sz w:val="28"/>
          <w:szCs w:val="28"/>
        </w:rPr>
        <w:t>,</w:t>
      </w:r>
      <w:r w:rsidR="00030523" w:rsidRPr="00030523">
        <w:rPr>
          <w:rFonts w:ascii="Times New Roman" w:hAnsi="Times New Roman" w:cs="Times New Roman"/>
          <w:spacing w:val="-4"/>
          <w:sz w:val="28"/>
          <w:szCs w:val="28"/>
        </w:rPr>
        <w:t xml:space="preserve"> hội viên CCB, CQN và </w:t>
      </w:r>
      <w:r w:rsidRPr="00030523">
        <w:rPr>
          <w:rFonts w:ascii="Times New Roman" w:hAnsi="Times New Roman" w:cs="Times New Roman"/>
          <w:spacing w:val="-4"/>
          <w:sz w:val="28"/>
          <w:szCs w:val="28"/>
        </w:rPr>
        <w:t>Nhân dân chấp hành pháp luật theo đúng chủ</w:t>
      </w:r>
      <w:r w:rsidR="00535C63" w:rsidRPr="00030523">
        <w:rPr>
          <w:rFonts w:ascii="Times New Roman" w:hAnsi="Times New Roman" w:cs="Times New Roman"/>
          <w:spacing w:val="-4"/>
          <w:sz w:val="28"/>
          <w:szCs w:val="28"/>
        </w:rPr>
        <w:t xml:space="preserve"> </w:t>
      </w:r>
      <w:r w:rsidRPr="00030523">
        <w:rPr>
          <w:rFonts w:ascii="Times New Roman" w:hAnsi="Times New Roman" w:cs="Times New Roman"/>
          <w:spacing w:val="-4"/>
          <w:sz w:val="28"/>
          <w:szCs w:val="28"/>
        </w:rPr>
        <w:t>trương, đường lối, quan điểm của Đảng, chính sách, pháp luật của Nhà nướ</w:t>
      </w:r>
      <w:r w:rsidR="00030523" w:rsidRPr="00030523">
        <w:rPr>
          <w:rFonts w:ascii="Times New Roman" w:hAnsi="Times New Roman" w:cs="Times New Roman"/>
          <w:spacing w:val="-4"/>
          <w:sz w:val="28"/>
          <w:szCs w:val="28"/>
        </w:rPr>
        <w:t>c</w:t>
      </w:r>
      <w:r w:rsidRPr="00030523">
        <w:rPr>
          <w:rFonts w:ascii="Times New Roman" w:hAnsi="Times New Roman" w:cs="Times New Roman"/>
          <w:spacing w:val="-4"/>
          <w:sz w:val="28"/>
          <w:szCs w:val="28"/>
        </w:rPr>
        <w:t>.</w:t>
      </w:r>
    </w:p>
    <w:p w:rsidR="000E0B15" w:rsidRPr="00631B27" w:rsidRDefault="000E0B15" w:rsidP="000E131F">
      <w:pPr>
        <w:spacing w:before="80" w:after="0" w:line="240" w:lineRule="auto"/>
        <w:ind w:firstLine="720"/>
        <w:jc w:val="both"/>
        <w:rPr>
          <w:rFonts w:ascii="Times New Roman" w:hAnsi="Times New Roman" w:cs="Times New Roman"/>
          <w:sz w:val="28"/>
          <w:szCs w:val="28"/>
        </w:rPr>
      </w:pPr>
      <w:r w:rsidRPr="00631B27">
        <w:rPr>
          <w:rFonts w:ascii="Times New Roman" w:hAnsi="Times New Roman" w:cs="Times New Roman"/>
          <w:sz w:val="28"/>
          <w:szCs w:val="28"/>
        </w:rPr>
        <w:t>b) Phối hợp, cung cấp tư liệu, tài liệu cho việc xây dựng các chương trình, nhiệm vụ về tuyên truyền, phổ biến, giáo dục, vận động</w:t>
      </w:r>
      <w:r w:rsidR="00030523">
        <w:rPr>
          <w:rFonts w:ascii="Times New Roman" w:hAnsi="Times New Roman" w:cs="Times New Roman"/>
          <w:sz w:val="28"/>
          <w:szCs w:val="28"/>
        </w:rPr>
        <w:t xml:space="preserve"> </w:t>
      </w:r>
      <w:r w:rsidR="00030523" w:rsidRPr="00030523">
        <w:rPr>
          <w:rFonts w:ascii="Times New Roman" w:hAnsi="Times New Roman" w:cs="Times New Roman"/>
          <w:spacing w:val="-4"/>
          <w:sz w:val="28"/>
          <w:szCs w:val="28"/>
        </w:rPr>
        <w:t>cán bộ</w:t>
      </w:r>
      <w:r w:rsidR="00030523">
        <w:rPr>
          <w:rFonts w:ascii="Times New Roman" w:hAnsi="Times New Roman" w:cs="Times New Roman"/>
          <w:spacing w:val="-4"/>
          <w:sz w:val="28"/>
          <w:szCs w:val="28"/>
        </w:rPr>
        <w:t>,</w:t>
      </w:r>
      <w:r w:rsidR="00030523" w:rsidRPr="00030523">
        <w:rPr>
          <w:rFonts w:ascii="Times New Roman" w:hAnsi="Times New Roman" w:cs="Times New Roman"/>
          <w:spacing w:val="-4"/>
          <w:sz w:val="28"/>
          <w:szCs w:val="28"/>
        </w:rPr>
        <w:t xml:space="preserve"> hội viên CCB, CQN </w:t>
      </w:r>
      <w:r w:rsidR="00030523">
        <w:rPr>
          <w:rFonts w:ascii="Times New Roman" w:hAnsi="Times New Roman" w:cs="Times New Roman"/>
          <w:spacing w:val="-4"/>
          <w:sz w:val="28"/>
          <w:szCs w:val="28"/>
        </w:rPr>
        <w:t xml:space="preserve">và </w:t>
      </w:r>
      <w:r w:rsidRPr="00631B27">
        <w:rPr>
          <w:rFonts w:ascii="Times New Roman" w:hAnsi="Times New Roman" w:cs="Times New Roman"/>
          <w:sz w:val="28"/>
          <w:szCs w:val="28"/>
        </w:rPr>
        <w:t>Nhân dân chấp hành pháp luật</w:t>
      </w:r>
      <w:r w:rsidR="00030523">
        <w:rPr>
          <w:rFonts w:ascii="Times New Roman" w:hAnsi="Times New Roman" w:cs="Times New Roman"/>
          <w:sz w:val="28"/>
          <w:szCs w:val="28"/>
        </w:rPr>
        <w:t>.</w:t>
      </w:r>
    </w:p>
    <w:p w:rsidR="000E0B15" w:rsidRPr="00631B27" w:rsidRDefault="000E0B15" w:rsidP="000E131F">
      <w:pPr>
        <w:spacing w:before="80" w:after="0" w:line="240" w:lineRule="auto"/>
        <w:ind w:firstLine="720"/>
        <w:jc w:val="both"/>
        <w:rPr>
          <w:rFonts w:ascii="Times New Roman" w:hAnsi="Times New Roman" w:cs="Times New Roman"/>
          <w:sz w:val="28"/>
          <w:szCs w:val="28"/>
        </w:rPr>
      </w:pPr>
      <w:r w:rsidRPr="00631B27">
        <w:rPr>
          <w:rFonts w:ascii="Times New Roman" w:hAnsi="Times New Roman" w:cs="Times New Roman"/>
          <w:sz w:val="28"/>
          <w:szCs w:val="28"/>
        </w:rPr>
        <w:t xml:space="preserve">c) Kịp thời thông tin, trao đổi với Hội Cựu chiến binh </w:t>
      </w:r>
      <w:r w:rsidR="00030523">
        <w:rPr>
          <w:rFonts w:ascii="Times New Roman" w:hAnsi="Times New Roman" w:cs="Times New Roman"/>
          <w:sz w:val="28"/>
          <w:szCs w:val="28"/>
        </w:rPr>
        <w:t>tỉnh</w:t>
      </w:r>
      <w:r w:rsidRPr="00631B27">
        <w:rPr>
          <w:rFonts w:ascii="Times New Roman" w:hAnsi="Times New Roman" w:cs="Times New Roman"/>
          <w:sz w:val="28"/>
          <w:szCs w:val="28"/>
        </w:rPr>
        <w:t xml:space="preserve"> để thông qua các phương tiện thông tin truyền thông và hội viên định hướng dư luận, bác bỏ, cải chính những thông tin sai lệch không phù hợp với quan điểm của Đảng, Nhà nước, Quân đội và việc thực hiện các nhiệm vụ </w:t>
      </w:r>
      <w:r w:rsidR="00030523">
        <w:rPr>
          <w:rFonts w:ascii="Times New Roman" w:hAnsi="Times New Roman" w:cs="Times New Roman"/>
          <w:sz w:val="28"/>
          <w:szCs w:val="28"/>
        </w:rPr>
        <w:t>quốc phòng, quân sự địa phương.</w:t>
      </w:r>
    </w:p>
    <w:p w:rsidR="000E0B15" w:rsidRPr="00631B27" w:rsidRDefault="000E0B15" w:rsidP="000E131F">
      <w:pPr>
        <w:spacing w:before="80" w:after="0" w:line="240" w:lineRule="auto"/>
        <w:ind w:firstLine="720"/>
        <w:jc w:val="both"/>
        <w:rPr>
          <w:rFonts w:ascii="Times New Roman" w:hAnsi="Times New Roman" w:cs="Times New Roman"/>
          <w:sz w:val="28"/>
          <w:szCs w:val="28"/>
        </w:rPr>
      </w:pPr>
      <w:r w:rsidRPr="00631B27">
        <w:rPr>
          <w:rFonts w:ascii="Times New Roman" w:hAnsi="Times New Roman" w:cs="Times New Roman"/>
          <w:sz w:val="28"/>
          <w:szCs w:val="28"/>
        </w:rPr>
        <w:t>d) Tạo điều kiện thuận lợi để hội viên Hội Cựu chiến binh khai thác tài liệu, tư liệu liên quan đến công tác tuyên truyền, phổ biến, giáo dục pháp luật, vận động</w:t>
      </w:r>
      <w:r w:rsidR="00030523">
        <w:rPr>
          <w:rFonts w:ascii="Times New Roman" w:hAnsi="Times New Roman" w:cs="Times New Roman"/>
          <w:sz w:val="28"/>
          <w:szCs w:val="28"/>
        </w:rPr>
        <w:t xml:space="preserve"> cán bộ, hội viên CCB, CQN và</w:t>
      </w:r>
      <w:r w:rsidRPr="00631B27">
        <w:rPr>
          <w:rFonts w:ascii="Times New Roman" w:hAnsi="Times New Roman" w:cs="Times New Roman"/>
          <w:sz w:val="28"/>
          <w:szCs w:val="28"/>
        </w:rPr>
        <w:t xml:space="preserve"> Nhân dân chấp hành các quy định của pháp luật</w:t>
      </w:r>
      <w:r w:rsidR="00030523">
        <w:rPr>
          <w:rFonts w:ascii="Times New Roman" w:hAnsi="Times New Roman" w:cs="Times New Roman"/>
          <w:sz w:val="28"/>
          <w:szCs w:val="28"/>
        </w:rPr>
        <w:t>.</w:t>
      </w:r>
    </w:p>
    <w:p w:rsidR="000E0B15" w:rsidRPr="00631B27" w:rsidRDefault="000E0B15" w:rsidP="000E131F">
      <w:pPr>
        <w:spacing w:before="80" w:after="0" w:line="240" w:lineRule="auto"/>
        <w:ind w:firstLine="720"/>
        <w:jc w:val="both"/>
        <w:rPr>
          <w:rFonts w:ascii="Times New Roman" w:hAnsi="Times New Roman" w:cs="Times New Roman"/>
          <w:sz w:val="28"/>
          <w:szCs w:val="28"/>
        </w:rPr>
      </w:pPr>
      <w:r w:rsidRPr="00631B27">
        <w:rPr>
          <w:rFonts w:ascii="Times New Roman" w:hAnsi="Times New Roman" w:cs="Times New Roman"/>
          <w:sz w:val="28"/>
          <w:szCs w:val="28"/>
        </w:rPr>
        <w:t>đ) Phối hợp chặt chẽ với các cơ</w:t>
      </w:r>
      <w:r w:rsidR="00030523">
        <w:rPr>
          <w:rFonts w:ascii="Times New Roman" w:hAnsi="Times New Roman" w:cs="Times New Roman"/>
          <w:sz w:val="28"/>
          <w:szCs w:val="28"/>
        </w:rPr>
        <w:t xml:space="preserve"> quan </w:t>
      </w:r>
      <w:r w:rsidRPr="00631B27">
        <w:rPr>
          <w:rFonts w:ascii="Times New Roman" w:hAnsi="Times New Roman" w:cs="Times New Roman"/>
          <w:sz w:val="28"/>
          <w:szCs w:val="28"/>
        </w:rPr>
        <w:t>chức năng thuộc Hội Cựu chiến binh các cấp xây dựng kế hoạch thông tin, tuyên truyền, phổ biến, giáo dục pháp luật, chủ động phòng ngừa, tích cực phát hiện, đấu tranh với các hành vi xâm phạm đến lĩnh vực quân sự, quốc phòng.</w:t>
      </w:r>
    </w:p>
    <w:p w:rsidR="000E0B15" w:rsidRPr="00110061" w:rsidRDefault="000E0B15" w:rsidP="000E131F">
      <w:pPr>
        <w:spacing w:before="80" w:after="0" w:line="240" w:lineRule="auto"/>
        <w:ind w:firstLine="720"/>
        <w:jc w:val="both"/>
        <w:rPr>
          <w:rFonts w:ascii="Times New Roman" w:hAnsi="Times New Roman" w:cs="Times New Roman"/>
          <w:sz w:val="28"/>
          <w:szCs w:val="28"/>
        </w:rPr>
      </w:pPr>
      <w:r w:rsidRPr="00110061">
        <w:rPr>
          <w:rFonts w:ascii="Times New Roman" w:hAnsi="Times New Roman" w:cs="Times New Roman"/>
          <w:sz w:val="28"/>
          <w:szCs w:val="28"/>
        </w:rPr>
        <w:t xml:space="preserve">2. Hội Cựu chiến binh </w:t>
      </w:r>
      <w:r w:rsidR="00030523">
        <w:rPr>
          <w:rFonts w:ascii="Times New Roman" w:hAnsi="Times New Roman" w:cs="Times New Roman"/>
          <w:sz w:val="28"/>
          <w:szCs w:val="28"/>
        </w:rPr>
        <w:t>tỉnh</w:t>
      </w:r>
      <w:r w:rsidRPr="00110061">
        <w:rPr>
          <w:rFonts w:ascii="Times New Roman" w:hAnsi="Times New Roman" w:cs="Times New Roman"/>
          <w:sz w:val="28"/>
          <w:szCs w:val="28"/>
        </w:rPr>
        <w:t xml:space="preserve"> chỉ đạo Hội Cựu chiến binh các cấp</w:t>
      </w:r>
    </w:p>
    <w:p w:rsidR="000E0B15" w:rsidRPr="0006420F" w:rsidRDefault="000E0B15" w:rsidP="000E131F">
      <w:pPr>
        <w:spacing w:before="80" w:after="0" w:line="240" w:lineRule="auto"/>
        <w:ind w:firstLine="720"/>
        <w:jc w:val="both"/>
        <w:rPr>
          <w:rFonts w:ascii="Times New Roman" w:hAnsi="Times New Roman" w:cs="Times New Roman"/>
          <w:spacing w:val="-4"/>
          <w:sz w:val="28"/>
          <w:szCs w:val="28"/>
        </w:rPr>
      </w:pPr>
      <w:r w:rsidRPr="0006420F">
        <w:rPr>
          <w:rFonts w:ascii="Times New Roman" w:hAnsi="Times New Roman" w:cs="Times New Roman"/>
          <w:spacing w:val="-4"/>
          <w:sz w:val="28"/>
          <w:szCs w:val="28"/>
        </w:rPr>
        <w:t xml:space="preserve">a) Phối hợp với cơ quan quân sự địa phương cùng cấp hoặc các cơ quan, đơn vị quân đội đóng quân trên địa bàn xây dựng nội dung, chương trình, kế hoạch tuyên truyền, phổ biến, giáo dục pháp luật, vận động </w:t>
      </w:r>
      <w:r w:rsidR="00030523">
        <w:rPr>
          <w:rFonts w:ascii="Times New Roman" w:hAnsi="Times New Roman" w:cs="Times New Roman"/>
          <w:sz w:val="28"/>
          <w:szCs w:val="28"/>
        </w:rPr>
        <w:t>cán bộ, hội viên CCB, CQN</w:t>
      </w:r>
      <w:r w:rsidR="00030523" w:rsidRPr="0006420F">
        <w:rPr>
          <w:rFonts w:ascii="Times New Roman" w:hAnsi="Times New Roman" w:cs="Times New Roman"/>
          <w:spacing w:val="-4"/>
          <w:sz w:val="28"/>
          <w:szCs w:val="28"/>
        </w:rPr>
        <w:t xml:space="preserve"> </w:t>
      </w:r>
      <w:r w:rsidR="00030523">
        <w:rPr>
          <w:rFonts w:ascii="Times New Roman" w:hAnsi="Times New Roman" w:cs="Times New Roman"/>
          <w:spacing w:val="-4"/>
          <w:sz w:val="28"/>
          <w:szCs w:val="28"/>
        </w:rPr>
        <w:t xml:space="preserve">và </w:t>
      </w:r>
      <w:r w:rsidRPr="0006420F">
        <w:rPr>
          <w:rFonts w:ascii="Times New Roman" w:hAnsi="Times New Roman" w:cs="Times New Roman"/>
          <w:spacing w:val="-4"/>
          <w:sz w:val="28"/>
          <w:szCs w:val="28"/>
        </w:rPr>
        <w:t>Nhân dân chấp hành pháp luật</w:t>
      </w:r>
      <w:r w:rsidR="00030523">
        <w:rPr>
          <w:rFonts w:ascii="Times New Roman" w:hAnsi="Times New Roman" w:cs="Times New Roman"/>
          <w:spacing w:val="-4"/>
          <w:sz w:val="28"/>
          <w:szCs w:val="28"/>
        </w:rPr>
        <w:t>.</w:t>
      </w:r>
    </w:p>
    <w:p w:rsidR="000E0B15" w:rsidRPr="00631B27" w:rsidRDefault="000E0B15" w:rsidP="000E131F">
      <w:pPr>
        <w:spacing w:before="80" w:after="0" w:line="240" w:lineRule="auto"/>
        <w:ind w:firstLine="720"/>
        <w:jc w:val="both"/>
        <w:rPr>
          <w:rFonts w:ascii="Times New Roman" w:hAnsi="Times New Roman" w:cs="Times New Roman"/>
          <w:sz w:val="28"/>
          <w:szCs w:val="28"/>
        </w:rPr>
      </w:pPr>
      <w:r w:rsidRPr="00631B27">
        <w:rPr>
          <w:rFonts w:ascii="Times New Roman" w:hAnsi="Times New Roman" w:cs="Times New Roman"/>
          <w:sz w:val="28"/>
          <w:szCs w:val="28"/>
        </w:rPr>
        <w:t>b) Thường xuyên trao đổi, cung cấp thông tin, tài liệu; cử cán bộ</w:t>
      </w:r>
      <w:r w:rsidR="00030523">
        <w:rPr>
          <w:rFonts w:ascii="Times New Roman" w:hAnsi="Times New Roman" w:cs="Times New Roman"/>
          <w:sz w:val="28"/>
          <w:szCs w:val="28"/>
        </w:rPr>
        <w:t xml:space="preserve"> </w:t>
      </w:r>
      <w:r w:rsidRPr="00631B27">
        <w:rPr>
          <w:rFonts w:ascii="Times New Roman" w:hAnsi="Times New Roman" w:cs="Times New Roman"/>
          <w:sz w:val="28"/>
          <w:szCs w:val="28"/>
        </w:rPr>
        <w:t>Cựu chiến binh</w:t>
      </w:r>
      <w:r w:rsidR="00030523">
        <w:rPr>
          <w:rFonts w:ascii="Times New Roman" w:hAnsi="Times New Roman" w:cs="Times New Roman"/>
          <w:sz w:val="28"/>
          <w:szCs w:val="28"/>
        </w:rPr>
        <w:t xml:space="preserve"> nắm và</w:t>
      </w:r>
      <w:r w:rsidRPr="00631B27">
        <w:rPr>
          <w:rFonts w:ascii="Times New Roman" w:hAnsi="Times New Roman" w:cs="Times New Roman"/>
          <w:sz w:val="28"/>
          <w:szCs w:val="28"/>
        </w:rPr>
        <w:t xml:space="preserve"> theo dõi, đưa tin về các hoạt động tuyên truyền, phổ biến, giáo dục, vận động</w:t>
      </w:r>
      <w:r w:rsidR="00030523">
        <w:rPr>
          <w:rFonts w:ascii="Times New Roman" w:hAnsi="Times New Roman" w:cs="Times New Roman"/>
          <w:sz w:val="28"/>
          <w:szCs w:val="28"/>
        </w:rPr>
        <w:t xml:space="preserve"> cán bộ, hội viên CCB, CQN và</w:t>
      </w:r>
      <w:r w:rsidRPr="00631B27">
        <w:rPr>
          <w:rFonts w:ascii="Times New Roman" w:hAnsi="Times New Roman" w:cs="Times New Roman"/>
          <w:sz w:val="28"/>
          <w:szCs w:val="28"/>
        </w:rPr>
        <w:t xml:space="preserve"> Nhân dân chấp hành pháp luật trên các phương tiện thông tin đại chúng</w:t>
      </w:r>
      <w:r w:rsidR="00030523">
        <w:rPr>
          <w:rFonts w:ascii="Times New Roman" w:hAnsi="Times New Roman" w:cs="Times New Roman"/>
          <w:sz w:val="28"/>
          <w:szCs w:val="28"/>
        </w:rPr>
        <w:t>.</w:t>
      </w:r>
    </w:p>
    <w:p w:rsidR="000E0B15" w:rsidRPr="00631B27" w:rsidRDefault="000E0B15" w:rsidP="000E131F">
      <w:pPr>
        <w:spacing w:before="80" w:after="0" w:line="240" w:lineRule="auto"/>
        <w:ind w:firstLine="720"/>
        <w:jc w:val="both"/>
        <w:rPr>
          <w:rFonts w:ascii="Times New Roman" w:hAnsi="Times New Roman" w:cs="Times New Roman"/>
          <w:sz w:val="28"/>
          <w:szCs w:val="28"/>
        </w:rPr>
      </w:pPr>
      <w:r w:rsidRPr="00631B27">
        <w:rPr>
          <w:rFonts w:ascii="Times New Roman" w:hAnsi="Times New Roman" w:cs="Times New Roman"/>
          <w:sz w:val="28"/>
          <w:szCs w:val="28"/>
        </w:rPr>
        <w:t xml:space="preserve">c) Tổ chức thông tin, phản ánh các hoạt động tuyên truyền, phổ biến, giáo dục pháp luật, nâng cao vị thế, vai trò, hiệu quả hoạt động tuyên truyền, phổ biến, giáo dục và vận động </w:t>
      </w:r>
      <w:r w:rsidR="003C205E">
        <w:rPr>
          <w:rFonts w:ascii="Times New Roman" w:hAnsi="Times New Roman" w:cs="Times New Roman"/>
          <w:sz w:val="28"/>
          <w:szCs w:val="28"/>
        </w:rPr>
        <w:t>cán bộ, hội viên CCB, CQN</w:t>
      </w:r>
      <w:r w:rsidR="003C205E" w:rsidRPr="00631B27">
        <w:rPr>
          <w:rFonts w:ascii="Times New Roman" w:hAnsi="Times New Roman" w:cs="Times New Roman"/>
          <w:sz w:val="28"/>
          <w:szCs w:val="28"/>
        </w:rPr>
        <w:t xml:space="preserve"> </w:t>
      </w:r>
      <w:r w:rsidR="003C205E">
        <w:rPr>
          <w:rFonts w:ascii="Times New Roman" w:hAnsi="Times New Roman" w:cs="Times New Roman"/>
          <w:sz w:val="28"/>
          <w:szCs w:val="28"/>
        </w:rPr>
        <w:t xml:space="preserve">và </w:t>
      </w:r>
      <w:r w:rsidR="00C87E61">
        <w:rPr>
          <w:rFonts w:ascii="Times New Roman" w:hAnsi="Times New Roman" w:cs="Times New Roman"/>
          <w:sz w:val="28"/>
          <w:szCs w:val="28"/>
        </w:rPr>
        <w:t>N</w:t>
      </w:r>
      <w:r w:rsidRPr="00631B27">
        <w:rPr>
          <w:rFonts w:ascii="Times New Roman" w:hAnsi="Times New Roman" w:cs="Times New Roman"/>
          <w:sz w:val="28"/>
          <w:szCs w:val="28"/>
        </w:rPr>
        <w:t>hân dân chấp hành pháp luật của Nhà nước</w:t>
      </w:r>
      <w:r w:rsidR="003C205E">
        <w:rPr>
          <w:rFonts w:ascii="Times New Roman" w:hAnsi="Times New Roman" w:cs="Times New Roman"/>
          <w:sz w:val="28"/>
          <w:szCs w:val="28"/>
        </w:rPr>
        <w:t>.</w:t>
      </w:r>
    </w:p>
    <w:p w:rsidR="000E0B15" w:rsidRPr="00631B27" w:rsidRDefault="000E0B15" w:rsidP="000E131F">
      <w:pPr>
        <w:spacing w:before="80" w:after="0" w:line="240" w:lineRule="auto"/>
        <w:ind w:firstLine="720"/>
        <w:jc w:val="both"/>
        <w:rPr>
          <w:rFonts w:ascii="Times New Roman" w:hAnsi="Times New Roman" w:cs="Times New Roman"/>
          <w:sz w:val="28"/>
          <w:szCs w:val="28"/>
        </w:rPr>
      </w:pPr>
      <w:r w:rsidRPr="00631B27">
        <w:rPr>
          <w:rFonts w:ascii="Times New Roman" w:hAnsi="Times New Roman" w:cs="Times New Roman"/>
          <w:sz w:val="28"/>
          <w:szCs w:val="28"/>
        </w:rPr>
        <w:t xml:space="preserve">d) Kịp thời thông tin với cơ quan chức năng Bộ </w:t>
      </w:r>
      <w:r w:rsidR="003C205E">
        <w:rPr>
          <w:rFonts w:ascii="Times New Roman" w:hAnsi="Times New Roman" w:cs="Times New Roman"/>
          <w:sz w:val="28"/>
          <w:szCs w:val="28"/>
        </w:rPr>
        <w:t>CHQS tỉnh</w:t>
      </w:r>
      <w:r w:rsidRPr="00631B27">
        <w:rPr>
          <w:rFonts w:ascii="Times New Roman" w:hAnsi="Times New Roman" w:cs="Times New Roman"/>
          <w:sz w:val="28"/>
          <w:szCs w:val="28"/>
        </w:rPr>
        <w:t xml:space="preserve"> để thống nhất trước khi đăng các tin, bài</w:t>
      </w:r>
      <w:r w:rsidR="003C205E">
        <w:rPr>
          <w:rFonts w:ascii="Times New Roman" w:hAnsi="Times New Roman" w:cs="Times New Roman"/>
          <w:sz w:val="28"/>
          <w:szCs w:val="28"/>
        </w:rPr>
        <w:t xml:space="preserve"> hoạt động của</w:t>
      </w:r>
      <w:r w:rsidRPr="00631B27">
        <w:rPr>
          <w:rFonts w:ascii="Times New Roman" w:hAnsi="Times New Roman" w:cs="Times New Roman"/>
          <w:sz w:val="28"/>
          <w:szCs w:val="28"/>
        </w:rPr>
        <w:t xml:space="preserve"> Bộ </w:t>
      </w:r>
      <w:r w:rsidR="003C205E">
        <w:rPr>
          <w:rFonts w:ascii="Times New Roman" w:hAnsi="Times New Roman" w:cs="Times New Roman"/>
          <w:sz w:val="28"/>
          <w:szCs w:val="28"/>
        </w:rPr>
        <w:t>CHQS tỉnh</w:t>
      </w:r>
      <w:r w:rsidRPr="00631B27">
        <w:rPr>
          <w:rFonts w:ascii="Times New Roman" w:hAnsi="Times New Roman" w:cs="Times New Roman"/>
          <w:sz w:val="28"/>
          <w:szCs w:val="28"/>
        </w:rPr>
        <w:t xml:space="preserve">; tăng cường các hoạt động tuyên truyền, phổ biến, giáo dục, vận động </w:t>
      </w:r>
      <w:r w:rsidR="003C205E">
        <w:rPr>
          <w:rFonts w:ascii="Times New Roman" w:hAnsi="Times New Roman" w:cs="Times New Roman"/>
          <w:sz w:val="28"/>
          <w:szCs w:val="28"/>
        </w:rPr>
        <w:t>cán bộ, hội viên CCB, CQN</w:t>
      </w:r>
      <w:r w:rsidR="003C205E" w:rsidRPr="00631B27">
        <w:rPr>
          <w:rFonts w:ascii="Times New Roman" w:hAnsi="Times New Roman" w:cs="Times New Roman"/>
          <w:sz w:val="28"/>
          <w:szCs w:val="28"/>
        </w:rPr>
        <w:t xml:space="preserve"> </w:t>
      </w:r>
      <w:r w:rsidR="003C205E">
        <w:rPr>
          <w:rFonts w:ascii="Times New Roman" w:hAnsi="Times New Roman" w:cs="Times New Roman"/>
          <w:sz w:val="28"/>
          <w:szCs w:val="28"/>
        </w:rPr>
        <w:t xml:space="preserve">và </w:t>
      </w:r>
      <w:r w:rsidRPr="00631B27">
        <w:rPr>
          <w:rFonts w:ascii="Times New Roman" w:hAnsi="Times New Roman" w:cs="Times New Roman"/>
          <w:sz w:val="28"/>
          <w:szCs w:val="28"/>
        </w:rPr>
        <w:t xml:space="preserve">Nhân dân chấp hành pháp luật theo các đề án, dự án, chương trình, kế hoạch đã được </w:t>
      </w:r>
      <w:r w:rsidR="003C205E">
        <w:rPr>
          <w:rFonts w:ascii="Times New Roman" w:hAnsi="Times New Roman" w:cs="Times New Roman"/>
          <w:sz w:val="28"/>
          <w:szCs w:val="28"/>
        </w:rPr>
        <w:t>thống nhất</w:t>
      </w:r>
      <w:r w:rsidRPr="00631B27">
        <w:rPr>
          <w:rFonts w:ascii="Times New Roman" w:hAnsi="Times New Roman" w:cs="Times New Roman"/>
          <w:sz w:val="28"/>
          <w:szCs w:val="28"/>
        </w:rPr>
        <w:t>.</w:t>
      </w:r>
    </w:p>
    <w:p w:rsidR="000E0B15" w:rsidRPr="00535C63" w:rsidRDefault="00535C63" w:rsidP="000E131F">
      <w:pPr>
        <w:spacing w:before="80" w:after="0" w:line="240" w:lineRule="auto"/>
        <w:ind w:left="2880" w:firstLine="720"/>
        <w:rPr>
          <w:rFonts w:ascii="Times New Roman" w:hAnsi="Times New Roman" w:cs="Times New Roman"/>
          <w:b/>
          <w:sz w:val="28"/>
          <w:szCs w:val="28"/>
        </w:rPr>
      </w:pPr>
      <w:r>
        <w:rPr>
          <w:rFonts w:ascii="Times New Roman" w:hAnsi="Times New Roman" w:cs="Times New Roman"/>
          <w:b/>
          <w:sz w:val="28"/>
          <w:szCs w:val="28"/>
        </w:rPr>
        <w:t>Chư</w:t>
      </w:r>
      <w:r w:rsidR="000E0B15" w:rsidRPr="00535C63">
        <w:rPr>
          <w:rFonts w:ascii="Times New Roman" w:hAnsi="Times New Roman" w:cs="Times New Roman"/>
          <w:b/>
          <w:sz w:val="28"/>
          <w:szCs w:val="28"/>
        </w:rPr>
        <w:t>ơng III</w:t>
      </w:r>
    </w:p>
    <w:p w:rsidR="000E0B15" w:rsidRPr="00535C63" w:rsidRDefault="000E0B15" w:rsidP="000E131F">
      <w:pPr>
        <w:spacing w:before="80" w:after="0" w:line="240" w:lineRule="auto"/>
        <w:jc w:val="center"/>
        <w:rPr>
          <w:rFonts w:ascii="Times New Roman" w:hAnsi="Times New Roman" w:cs="Times New Roman"/>
          <w:b/>
          <w:sz w:val="28"/>
          <w:szCs w:val="28"/>
        </w:rPr>
      </w:pPr>
      <w:r w:rsidRPr="00535C63">
        <w:rPr>
          <w:rFonts w:ascii="Times New Roman" w:hAnsi="Times New Roman" w:cs="Times New Roman"/>
          <w:b/>
          <w:sz w:val="28"/>
          <w:szCs w:val="28"/>
        </w:rPr>
        <w:t>PHỐI HỢP TRONG TƯ VẤN PHÁP LÝ</w:t>
      </w:r>
    </w:p>
    <w:p w:rsidR="000E0B15" w:rsidRPr="00535C63" w:rsidRDefault="000E0B15" w:rsidP="000E131F">
      <w:pPr>
        <w:spacing w:before="80" w:after="0" w:line="240" w:lineRule="auto"/>
        <w:ind w:firstLine="720"/>
        <w:jc w:val="both"/>
        <w:rPr>
          <w:rFonts w:ascii="Times New Roman" w:hAnsi="Times New Roman" w:cs="Times New Roman"/>
          <w:b/>
          <w:sz w:val="28"/>
          <w:szCs w:val="28"/>
        </w:rPr>
      </w:pPr>
      <w:r w:rsidRPr="00535C63">
        <w:rPr>
          <w:rFonts w:ascii="Times New Roman" w:hAnsi="Times New Roman" w:cs="Times New Roman"/>
          <w:b/>
          <w:sz w:val="28"/>
          <w:szCs w:val="28"/>
        </w:rPr>
        <w:t>Điều 8. Đối tượng được tư vấn pháp lý</w:t>
      </w:r>
    </w:p>
    <w:p w:rsidR="000E0B15" w:rsidRPr="00631B27" w:rsidRDefault="000E0B15" w:rsidP="000E131F">
      <w:pPr>
        <w:spacing w:before="80" w:after="0" w:line="240" w:lineRule="auto"/>
        <w:ind w:firstLine="720"/>
        <w:jc w:val="both"/>
        <w:rPr>
          <w:rFonts w:ascii="Times New Roman" w:hAnsi="Times New Roman" w:cs="Times New Roman"/>
          <w:sz w:val="28"/>
          <w:szCs w:val="28"/>
        </w:rPr>
      </w:pPr>
      <w:r w:rsidRPr="00631B27">
        <w:rPr>
          <w:rFonts w:ascii="Times New Roman" w:hAnsi="Times New Roman" w:cs="Times New Roman"/>
          <w:sz w:val="28"/>
          <w:szCs w:val="28"/>
        </w:rPr>
        <w:t>Đối tượng được tư vấn pháp lý gồm: Cựu chiến binh</w:t>
      </w:r>
      <w:r w:rsidR="00645590">
        <w:rPr>
          <w:rFonts w:ascii="Times New Roman" w:hAnsi="Times New Roman" w:cs="Times New Roman"/>
          <w:sz w:val="28"/>
          <w:szCs w:val="28"/>
        </w:rPr>
        <w:t>, Cựu quân nhân</w:t>
      </w:r>
      <w:r w:rsidRPr="00631B27">
        <w:rPr>
          <w:rFonts w:ascii="Times New Roman" w:hAnsi="Times New Roman" w:cs="Times New Roman"/>
          <w:sz w:val="28"/>
          <w:szCs w:val="28"/>
        </w:rPr>
        <w:t xml:space="preserve">; </w:t>
      </w:r>
      <w:r w:rsidR="00256C0F">
        <w:rPr>
          <w:rFonts w:ascii="Times New Roman" w:hAnsi="Times New Roman" w:cs="Times New Roman"/>
          <w:sz w:val="28"/>
          <w:szCs w:val="28"/>
        </w:rPr>
        <w:t xml:space="preserve">cán bộ, chiến sĩ, CN&amp;VCQP </w:t>
      </w:r>
      <w:r w:rsidRPr="00631B27">
        <w:rPr>
          <w:rFonts w:ascii="Times New Roman" w:hAnsi="Times New Roman" w:cs="Times New Roman"/>
          <w:sz w:val="28"/>
          <w:szCs w:val="28"/>
        </w:rPr>
        <w:t xml:space="preserve">thuộc phạm vi quản lý của </w:t>
      </w:r>
      <w:r w:rsidR="005C4802">
        <w:rPr>
          <w:rFonts w:ascii="Times New Roman" w:hAnsi="Times New Roman" w:cs="Times New Roman"/>
          <w:sz w:val="28"/>
          <w:szCs w:val="28"/>
        </w:rPr>
        <w:t xml:space="preserve">Hội CCB và </w:t>
      </w:r>
      <w:r w:rsidRPr="00631B27">
        <w:rPr>
          <w:rFonts w:ascii="Times New Roman" w:hAnsi="Times New Roman" w:cs="Times New Roman"/>
          <w:sz w:val="28"/>
          <w:szCs w:val="28"/>
        </w:rPr>
        <w:t xml:space="preserve">Bộ </w:t>
      </w:r>
      <w:r w:rsidR="00645590">
        <w:rPr>
          <w:rFonts w:ascii="Times New Roman" w:hAnsi="Times New Roman" w:cs="Times New Roman"/>
          <w:sz w:val="28"/>
          <w:szCs w:val="28"/>
        </w:rPr>
        <w:t>CHQS tỉnh</w:t>
      </w:r>
      <w:r w:rsidRPr="00631B27">
        <w:rPr>
          <w:rFonts w:ascii="Times New Roman" w:hAnsi="Times New Roman" w:cs="Times New Roman"/>
          <w:sz w:val="28"/>
          <w:szCs w:val="28"/>
        </w:rPr>
        <w:t>.</w:t>
      </w:r>
    </w:p>
    <w:p w:rsidR="000E0B15" w:rsidRPr="00535C63" w:rsidRDefault="000E0B15" w:rsidP="000E131F">
      <w:pPr>
        <w:spacing w:before="80" w:after="0" w:line="240" w:lineRule="auto"/>
        <w:ind w:firstLine="720"/>
        <w:jc w:val="both"/>
        <w:rPr>
          <w:rFonts w:ascii="Times New Roman" w:hAnsi="Times New Roman" w:cs="Times New Roman"/>
          <w:b/>
          <w:sz w:val="28"/>
          <w:szCs w:val="28"/>
        </w:rPr>
      </w:pPr>
      <w:r w:rsidRPr="00535C63">
        <w:rPr>
          <w:rFonts w:ascii="Times New Roman" w:hAnsi="Times New Roman" w:cs="Times New Roman"/>
          <w:b/>
          <w:sz w:val="28"/>
          <w:szCs w:val="28"/>
        </w:rPr>
        <w:lastRenderedPageBreak/>
        <w:t>Điều 9. Nội dung tư vấn pháp lý</w:t>
      </w:r>
    </w:p>
    <w:p w:rsidR="000E0B15" w:rsidRPr="00631B27" w:rsidRDefault="000E0B15" w:rsidP="000E131F">
      <w:pPr>
        <w:spacing w:before="80" w:after="0" w:line="240" w:lineRule="auto"/>
        <w:ind w:firstLine="720"/>
        <w:jc w:val="both"/>
        <w:rPr>
          <w:rFonts w:ascii="Times New Roman" w:hAnsi="Times New Roman" w:cs="Times New Roman"/>
          <w:sz w:val="28"/>
          <w:szCs w:val="28"/>
        </w:rPr>
      </w:pPr>
      <w:r w:rsidRPr="00631B27">
        <w:rPr>
          <w:rFonts w:ascii="Times New Roman" w:hAnsi="Times New Roman" w:cs="Times New Roman"/>
          <w:sz w:val="28"/>
          <w:szCs w:val="28"/>
        </w:rPr>
        <w:t>Nội dung tư vấn pháp lý bao gồm các lĩnh vực về pháp luật dân sự, lao động, việc làm, hôn nhân và gia đình mà đối tượng được tư vấn pháp lý có nhu cầu, được cơ quan, đơn vị của hai bên đề nghị bằng văn bản hoặc theo đề nghị trực tiếp của đối tượng được tư vấn pháp lý.</w:t>
      </w:r>
    </w:p>
    <w:p w:rsidR="000E0B15" w:rsidRPr="00535C63" w:rsidRDefault="000E0B15" w:rsidP="000E131F">
      <w:pPr>
        <w:spacing w:before="80" w:after="0" w:line="240" w:lineRule="auto"/>
        <w:ind w:firstLine="720"/>
        <w:jc w:val="both"/>
        <w:rPr>
          <w:rFonts w:ascii="Times New Roman" w:hAnsi="Times New Roman" w:cs="Times New Roman"/>
          <w:b/>
          <w:sz w:val="28"/>
          <w:szCs w:val="28"/>
        </w:rPr>
      </w:pPr>
      <w:r w:rsidRPr="00535C63">
        <w:rPr>
          <w:rFonts w:ascii="Times New Roman" w:hAnsi="Times New Roman" w:cs="Times New Roman"/>
          <w:b/>
          <w:sz w:val="28"/>
          <w:szCs w:val="28"/>
        </w:rPr>
        <w:t>Điều 10. Hình thức tổ chức và phương pháp tư vấn pháp lý</w:t>
      </w:r>
    </w:p>
    <w:p w:rsidR="000E0B15" w:rsidRPr="00631B27" w:rsidRDefault="000E0B15" w:rsidP="000E131F">
      <w:pPr>
        <w:spacing w:before="80" w:after="0" w:line="240" w:lineRule="auto"/>
        <w:ind w:firstLine="720"/>
        <w:jc w:val="both"/>
        <w:rPr>
          <w:rFonts w:ascii="Times New Roman" w:hAnsi="Times New Roman" w:cs="Times New Roman"/>
          <w:sz w:val="28"/>
          <w:szCs w:val="28"/>
        </w:rPr>
      </w:pPr>
      <w:r w:rsidRPr="00631B27">
        <w:rPr>
          <w:rFonts w:ascii="Times New Roman" w:hAnsi="Times New Roman" w:cs="Times New Roman"/>
          <w:sz w:val="28"/>
          <w:szCs w:val="28"/>
        </w:rPr>
        <w:t>1. Hình thức tổ chức: Tư vấn pháp lý cho các đối tượng được tư vấn thông qua hội viên Hội Cựu chiến binh</w:t>
      </w:r>
      <w:r w:rsidR="00EB10E7">
        <w:rPr>
          <w:rFonts w:ascii="Times New Roman" w:hAnsi="Times New Roman" w:cs="Times New Roman"/>
          <w:sz w:val="28"/>
          <w:szCs w:val="28"/>
        </w:rPr>
        <w:t>, Cựu quân nhân</w:t>
      </w:r>
      <w:r w:rsidRPr="00631B27">
        <w:rPr>
          <w:rFonts w:ascii="Times New Roman" w:hAnsi="Times New Roman" w:cs="Times New Roman"/>
          <w:sz w:val="28"/>
          <w:szCs w:val="28"/>
        </w:rPr>
        <w:t xml:space="preserve"> hoặc Tổ tư vấn, cộng tác viên do Hội Cựu chiến binh chủ trì.</w:t>
      </w:r>
    </w:p>
    <w:p w:rsidR="000E0B15" w:rsidRPr="00631B27" w:rsidRDefault="000E0B15" w:rsidP="000E131F">
      <w:pPr>
        <w:spacing w:before="80" w:after="0" w:line="240" w:lineRule="auto"/>
        <w:ind w:firstLine="720"/>
        <w:jc w:val="both"/>
        <w:rPr>
          <w:rFonts w:ascii="Times New Roman" w:hAnsi="Times New Roman" w:cs="Times New Roman"/>
          <w:sz w:val="28"/>
          <w:szCs w:val="28"/>
        </w:rPr>
      </w:pPr>
      <w:r w:rsidRPr="00631B27">
        <w:rPr>
          <w:rFonts w:ascii="Times New Roman" w:hAnsi="Times New Roman" w:cs="Times New Roman"/>
          <w:sz w:val="28"/>
          <w:szCs w:val="28"/>
        </w:rPr>
        <w:t>2. Phương pháp tư vấn pháp lý: Cung cấp văn bản pháp luật, tài liệu chuyên môn pháp luật; tư vấn bằng văn bản hoặc trực tiếp bằng lời nói, phát băng ghi âm, ghi hình hoặc các phương pháp chuyển tải thông tin khác về các nội dung tư vấn pháp lý cho đối tượng được tư vấn.</w:t>
      </w:r>
    </w:p>
    <w:p w:rsidR="000E0B15" w:rsidRPr="00535C63" w:rsidRDefault="000E0B15" w:rsidP="000E131F">
      <w:pPr>
        <w:spacing w:before="80" w:after="0" w:line="240" w:lineRule="auto"/>
        <w:ind w:firstLine="720"/>
        <w:jc w:val="both"/>
        <w:rPr>
          <w:rFonts w:ascii="Times New Roman" w:hAnsi="Times New Roman" w:cs="Times New Roman"/>
          <w:b/>
          <w:sz w:val="28"/>
          <w:szCs w:val="28"/>
        </w:rPr>
      </w:pPr>
      <w:r w:rsidRPr="00535C63">
        <w:rPr>
          <w:rFonts w:ascii="Times New Roman" w:hAnsi="Times New Roman" w:cs="Times New Roman"/>
          <w:b/>
          <w:sz w:val="28"/>
          <w:szCs w:val="28"/>
        </w:rPr>
        <w:t>Điều 11. Trách nhiệm, thời gian, địa điểm tư vấn pháp lý</w:t>
      </w:r>
    </w:p>
    <w:p w:rsidR="000E0B15" w:rsidRPr="004403FD" w:rsidRDefault="000E0B15" w:rsidP="000E131F">
      <w:pPr>
        <w:spacing w:before="80" w:after="0" w:line="240" w:lineRule="auto"/>
        <w:ind w:firstLine="720"/>
        <w:jc w:val="both"/>
        <w:rPr>
          <w:rFonts w:ascii="Times New Roman" w:hAnsi="Times New Roman" w:cs="Times New Roman"/>
          <w:spacing w:val="-4"/>
          <w:sz w:val="28"/>
          <w:szCs w:val="28"/>
        </w:rPr>
      </w:pPr>
      <w:r w:rsidRPr="004403FD">
        <w:rPr>
          <w:rFonts w:ascii="Times New Roman" w:hAnsi="Times New Roman" w:cs="Times New Roman"/>
          <w:spacing w:val="-4"/>
          <w:sz w:val="28"/>
          <w:szCs w:val="28"/>
        </w:rPr>
        <w:t xml:space="preserve">1. Hội Cựu chiến binh </w:t>
      </w:r>
      <w:r w:rsidR="004403FD" w:rsidRPr="004403FD">
        <w:rPr>
          <w:rFonts w:ascii="Times New Roman" w:hAnsi="Times New Roman" w:cs="Times New Roman"/>
          <w:spacing w:val="-4"/>
          <w:sz w:val="28"/>
          <w:szCs w:val="28"/>
        </w:rPr>
        <w:t>tỉnh</w:t>
      </w:r>
      <w:r w:rsidRPr="004403FD">
        <w:rPr>
          <w:rFonts w:ascii="Times New Roman" w:hAnsi="Times New Roman" w:cs="Times New Roman"/>
          <w:spacing w:val="-4"/>
          <w:sz w:val="28"/>
          <w:szCs w:val="28"/>
        </w:rPr>
        <w:t xml:space="preserve"> chỉ đạo, hướng dẫn cơ quan chức năng thuộc quyền và Hội Cựu chiến binh các cấp phân công hội viên hoặc Tổ tư vấn, cộng tác viên có kiến thức pháp luật, kinh tế, xã hội, có uy tín, kinh nghiệm trong lĩnh vực tư vấn chuẩn bị nội dung và tiến hành tư v</w:t>
      </w:r>
      <w:r w:rsidR="004403FD" w:rsidRPr="004403FD">
        <w:rPr>
          <w:rFonts w:ascii="Times New Roman" w:hAnsi="Times New Roman" w:cs="Times New Roman"/>
          <w:spacing w:val="-4"/>
          <w:sz w:val="28"/>
          <w:szCs w:val="28"/>
        </w:rPr>
        <w:t>ấ</w:t>
      </w:r>
      <w:r w:rsidRPr="004403FD">
        <w:rPr>
          <w:rFonts w:ascii="Times New Roman" w:hAnsi="Times New Roman" w:cs="Times New Roman"/>
          <w:spacing w:val="-4"/>
          <w:sz w:val="28"/>
          <w:szCs w:val="28"/>
        </w:rPr>
        <w:t>n pháp lý cho đối tượng được tư vấn.</w:t>
      </w:r>
    </w:p>
    <w:p w:rsidR="00110061" w:rsidRDefault="000E0B15" w:rsidP="000E131F">
      <w:pPr>
        <w:spacing w:before="80" w:after="0" w:line="240" w:lineRule="auto"/>
        <w:ind w:firstLine="720"/>
        <w:jc w:val="both"/>
        <w:rPr>
          <w:rFonts w:ascii="Times New Roman" w:hAnsi="Times New Roman" w:cs="Times New Roman"/>
          <w:sz w:val="28"/>
          <w:szCs w:val="28"/>
        </w:rPr>
      </w:pPr>
      <w:r w:rsidRPr="00631B27">
        <w:rPr>
          <w:rFonts w:ascii="Times New Roman" w:hAnsi="Times New Roman" w:cs="Times New Roman"/>
          <w:sz w:val="28"/>
          <w:szCs w:val="28"/>
        </w:rPr>
        <w:t>2. Hội viên Hội Cựu chiến binh hoặc Tổ tư vấn, cộng tác viên thực hiện tư vấn pháp lý cho đối tượng được tư vấn tại trụ sở Hội Cựu chiến binh hoặc trụ sở cơ quan, đơn vị nơi đối tượng được tư vấn pháp lý làm việc, học tập, công tác và lao động sản xuất.</w:t>
      </w:r>
    </w:p>
    <w:p w:rsidR="00267CD5" w:rsidRPr="00267CD5" w:rsidRDefault="000E0B15" w:rsidP="000E131F">
      <w:pPr>
        <w:spacing w:before="80" w:after="0" w:line="240" w:lineRule="auto"/>
        <w:ind w:firstLine="720"/>
        <w:jc w:val="both"/>
        <w:rPr>
          <w:rFonts w:ascii="Times New Roman" w:hAnsi="Times New Roman" w:cs="Times New Roman"/>
          <w:sz w:val="28"/>
          <w:szCs w:val="28"/>
        </w:rPr>
      </w:pPr>
      <w:r w:rsidRPr="00631B27">
        <w:rPr>
          <w:rFonts w:ascii="Times New Roman" w:hAnsi="Times New Roman" w:cs="Times New Roman"/>
          <w:sz w:val="28"/>
          <w:szCs w:val="28"/>
        </w:rPr>
        <w:t>Trường hợp theo yêu cầu trực tiếp của đối tượng được tư vấn pháp lý, địa điểm tư vấn pháp lý được thực hiện ngoài trụ sở Hội Cựu chiến binh hoặc ngoài trụ sở cơ quan, đơn vị nơi đối tượng được tư vấn pháp lý làm việc, học tập, công tác, lao động sản xuấ</w:t>
      </w:r>
      <w:r w:rsidR="00535C63">
        <w:rPr>
          <w:rFonts w:ascii="Times New Roman" w:hAnsi="Times New Roman" w:cs="Times New Roman"/>
          <w:sz w:val="28"/>
          <w:szCs w:val="28"/>
        </w:rPr>
        <w:t>t</w:t>
      </w:r>
      <w:r w:rsidR="00267CD5">
        <w:rPr>
          <w:rFonts w:ascii="Times New Roman" w:hAnsi="Times New Roman" w:cs="Times New Roman"/>
          <w:sz w:val="28"/>
          <w:szCs w:val="28"/>
        </w:rPr>
        <w:t>.</w:t>
      </w:r>
    </w:p>
    <w:p w:rsidR="00267CD5" w:rsidRPr="00267CD5" w:rsidRDefault="00267CD5" w:rsidP="000E131F">
      <w:pPr>
        <w:spacing w:before="80" w:after="0" w:line="240" w:lineRule="auto"/>
        <w:ind w:firstLine="720"/>
        <w:jc w:val="both"/>
        <w:rPr>
          <w:rFonts w:ascii="Times New Roman" w:hAnsi="Times New Roman" w:cs="Times New Roman"/>
          <w:sz w:val="28"/>
          <w:szCs w:val="28"/>
        </w:rPr>
      </w:pPr>
      <w:r w:rsidRPr="00267CD5">
        <w:rPr>
          <w:rFonts w:ascii="Times New Roman" w:hAnsi="Times New Roman" w:cs="Times New Roman"/>
          <w:sz w:val="28"/>
          <w:szCs w:val="28"/>
        </w:rPr>
        <w:t>3. Hội viên Hội Cựu chiến binh hoặc Tổ tư vấn, cộng tác viên thực hiện tư vấn pháp lý theo phân công của Lãnh đạo Hội Cựu chiến binh trên cơ sở đ</w:t>
      </w:r>
      <w:r w:rsidR="00CA07C3">
        <w:rPr>
          <w:rFonts w:ascii="Times New Roman" w:hAnsi="Times New Roman" w:cs="Times New Roman"/>
          <w:sz w:val="28"/>
          <w:szCs w:val="28"/>
        </w:rPr>
        <w:t>ề</w:t>
      </w:r>
      <w:r w:rsidRPr="00267CD5">
        <w:rPr>
          <w:rFonts w:ascii="Times New Roman" w:hAnsi="Times New Roman" w:cs="Times New Roman"/>
          <w:sz w:val="28"/>
          <w:szCs w:val="28"/>
        </w:rPr>
        <w:t xml:space="preserve"> nghị của cơ quan, đơn vị</w:t>
      </w:r>
      <w:r w:rsidR="00CA07C3">
        <w:rPr>
          <w:rFonts w:ascii="Times New Roman" w:hAnsi="Times New Roman" w:cs="Times New Roman"/>
          <w:sz w:val="28"/>
          <w:szCs w:val="28"/>
        </w:rPr>
        <w:t xml:space="preserve"> </w:t>
      </w:r>
      <w:r w:rsidRPr="00267CD5">
        <w:rPr>
          <w:rFonts w:ascii="Times New Roman" w:hAnsi="Times New Roman" w:cs="Times New Roman"/>
          <w:sz w:val="28"/>
          <w:szCs w:val="28"/>
        </w:rPr>
        <w:t>hoặc theo đề nghị của đối tượng được tư vấn pháp lý và không nhận thù lao của họ từ hoạt động này.</w:t>
      </w:r>
    </w:p>
    <w:p w:rsidR="00267CD5" w:rsidRPr="00267CD5" w:rsidRDefault="00267CD5" w:rsidP="000E131F">
      <w:pPr>
        <w:spacing w:before="80" w:after="0" w:line="240" w:lineRule="auto"/>
        <w:ind w:firstLine="720"/>
        <w:jc w:val="both"/>
        <w:rPr>
          <w:rFonts w:ascii="Times New Roman" w:hAnsi="Times New Roman" w:cs="Times New Roman"/>
          <w:sz w:val="28"/>
          <w:szCs w:val="28"/>
        </w:rPr>
      </w:pPr>
      <w:r w:rsidRPr="00267CD5">
        <w:rPr>
          <w:rFonts w:ascii="Times New Roman" w:hAnsi="Times New Roman" w:cs="Times New Roman"/>
          <w:sz w:val="28"/>
          <w:szCs w:val="28"/>
        </w:rPr>
        <w:t>4. Hội Cựu chiến binh chịu trách nhiệm về nội dung và bảo đảm các điều kiện vật chất để hội viên Hội Cựu chiến binh hoặc Tổ tư vấn, cộng tác viên chuẩn bị nội dung và thực hiện các hình thức, phương pháp tư vấn pháp lý cho các đối tượng được tư vấn.</w:t>
      </w:r>
    </w:p>
    <w:p w:rsidR="00267CD5" w:rsidRPr="00267CD5" w:rsidRDefault="00267CD5" w:rsidP="000E131F">
      <w:pPr>
        <w:spacing w:before="80" w:after="0" w:line="240" w:lineRule="auto"/>
        <w:ind w:firstLine="720"/>
        <w:jc w:val="both"/>
        <w:rPr>
          <w:rFonts w:ascii="Times New Roman" w:hAnsi="Times New Roman" w:cs="Times New Roman"/>
          <w:sz w:val="28"/>
          <w:szCs w:val="28"/>
        </w:rPr>
      </w:pPr>
      <w:r w:rsidRPr="00267CD5">
        <w:rPr>
          <w:rFonts w:ascii="Times New Roman" w:hAnsi="Times New Roman" w:cs="Times New Roman"/>
          <w:sz w:val="28"/>
          <w:szCs w:val="28"/>
        </w:rPr>
        <w:t>5. Thời gian hội viên Hội Cựu chiến binh hoặc Tổ tư vấn, cộng tác viên thực hiện tư vấn pháp lý tính từ thời điểm các hình thức, phương pháp tư vấn pháp lý được tiến hành cho các đối tượng được tư vấn pháp lý.</w:t>
      </w:r>
    </w:p>
    <w:p w:rsidR="00267CD5" w:rsidRPr="00267CD5" w:rsidRDefault="00267CD5" w:rsidP="000E131F">
      <w:pPr>
        <w:spacing w:before="80" w:after="0" w:line="240" w:lineRule="auto"/>
        <w:ind w:firstLine="720"/>
        <w:jc w:val="center"/>
        <w:rPr>
          <w:rFonts w:ascii="Times New Roman" w:hAnsi="Times New Roman" w:cs="Times New Roman"/>
          <w:b/>
          <w:sz w:val="28"/>
          <w:szCs w:val="28"/>
        </w:rPr>
      </w:pPr>
      <w:r w:rsidRPr="00267CD5">
        <w:rPr>
          <w:rFonts w:ascii="Times New Roman" w:hAnsi="Times New Roman" w:cs="Times New Roman"/>
          <w:b/>
          <w:sz w:val="28"/>
          <w:szCs w:val="28"/>
        </w:rPr>
        <w:t>Chương IV</w:t>
      </w:r>
    </w:p>
    <w:p w:rsidR="00267CD5" w:rsidRPr="00267CD5" w:rsidRDefault="00267CD5" w:rsidP="000E131F">
      <w:pPr>
        <w:spacing w:before="80" w:after="0" w:line="240" w:lineRule="auto"/>
        <w:ind w:firstLine="720"/>
        <w:jc w:val="center"/>
        <w:rPr>
          <w:rFonts w:ascii="Times New Roman" w:hAnsi="Times New Roman" w:cs="Times New Roman"/>
          <w:sz w:val="28"/>
          <w:szCs w:val="28"/>
        </w:rPr>
      </w:pPr>
      <w:r w:rsidRPr="00267CD5">
        <w:rPr>
          <w:rFonts w:ascii="Times New Roman" w:hAnsi="Times New Roman" w:cs="Times New Roman"/>
          <w:b/>
          <w:sz w:val="28"/>
          <w:szCs w:val="28"/>
        </w:rPr>
        <w:t>PHỐI HỢP TRONG XÂY DỰNG PHÁP LUẬT</w:t>
      </w:r>
    </w:p>
    <w:p w:rsidR="00267CD5" w:rsidRPr="00267CD5" w:rsidRDefault="00267CD5" w:rsidP="000E131F">
      <w:pPr>
        <w:spacing w:before="80" w:after="0" w:line="240" w:lineRule="auto"/>
        <w:ind w:firstLine="720"/>
        <w:jc w:val="both"/>
        <w:rPr>
          <w:rFonts w:ascii="Times New Roman" w:hAnsi="Times New Roman" w:cs="Times New Roman"/>
          <w:b/>
          <w:sz w:val="28"/>
          <w:szCs w:val="28"/>
        </w:rPr>
      </w:pPr>
      <w:r w:rsidRPr="00267CD5">
        <w:rPr>
          <w:rFonts w:ascii="Times New Roman" w:hAnsi="Times New Roman" w:cs="Times New Roman"/>
          <w:b/>
          <w:sz w:val="28"/>
          <w:szCs w:val="28"/>
        </w:rPr>
        <w:t xml:space="preserve">Điều 12. Đề xuất </w:t>
      </w:r>
      <w:r w:rsidR="006E51D5">
        <w:rPr>
          <w:rFonts w:ascii="Times New Roman" w:hAnsi="Times New Roman" w:cs="Times New Roman"/>
          <w:b/>
          <w:sz w:val="28"/>
          <w:szCs w:val="28"/>
        </w:rPr>
        <w:t xml:space="preserve">triển khai </w:t>
      </w:r>
      <w:r w:rsidRPr="00267CD5">
        <w:rPr>
          <w:rFonts w:ascii="Times New Roman" w:hAnsi="Times New Roman" w:cs="Times New Roman"/>
          <w:b/>
          <w:sz w:val="28"/>
          <w:szCs w:val="28"/>
        </w:rPr>
        <w:t xml:space="preserve">chương trình </w:t>
      </w:r>
      <w:r w:rsidR="006E51D5">
        <w:rPr>
          <w:rFonts w:ascii="Times New Roman" w:hAnsi="Times New Roman" w:cs="Times New Roman"/>
          <w:b/>
          <w:sz w:val="28"/>
          <w:szCs w:val="28"/>
        </w:rPr>
        <w:t>thực hiện</w:t>
      </w:r>
      <w:r w:rsidRPr="00267CD5">
        <w:rPr>
          <w:rFonts w:ascii="Times New Roman" w:hAnsi="Times New Roman" w:cs="Times New Roman"/>
          <w:b/>
          <w:sz w:val="28"/>
          <w:szCs w:val="28"/>
        </w:rPr>
        <w:t xml:space="preserve"> luật, pháp lệnh</w:t>
      </w:r>
    </w:p>
    <w:p w:rsidR="00267CD5" w:rsidRPr="006E51D5" w:rsidRDefault="00267CD5" w:rsidP="000E131F">
      <w:pPr>
        <w:spacing w:before="80" w:after="0" w:line="240" w:lineRule="auto"/>
        <w:ind w:firstLine="720"/>
        <w:jc w:val="both"/>
        <w:rPr>
          <w:rFonts w:ascii="Times New Roman" w:hAnsi="Times New Roman" w:cs="Times New Roman"/>
          <w:spacing w:val="-4"/>
          <w:sz w:val="28"/>
          <w:szCs w:val="28"/>
        </w:rPr>
      </w:pPr>
      <w:r w:rsidRPr="006E51D5">
        <w:rPr>
          <w:rFonts w:ascii="Times New Roman" w:hAnsi="Times New Roman" w:cs="Times New Roman"/>
          <w:spacing w:val="-4"/>
          <w:sz w:val="28"/>
          <w:szCs w:val="28"/>
        </w:rPr>
        <w:lastRenderedPageBreak/>
        <w:t xml:space="preserve">1. Trên cơ sở nội dung chính sách Bộ Quốc phòng đề nghị </w:t>
      </w:r>
      <w:r w:rsidR="006E51D5" w:rsidRPr="006E51D5">
        <w:rPr>
          <w:rFonts w:ascii="Times New Roman" w:hAnsi="Times New Roman" w:cs="Times New Roman"/>
          <w:spacing w:val="-4"/>
          <w:sz w:val="28"/>
          <w:szCs w:val="28"/>
        </w:rPr>
        <w:t>triển khai thực hiện</w:t>
      </w:r>
      <w:r w:rsidRPr="006E51D5">
        <w:rPr>
          <w:rFonts w:ascii="Times New Roman" w:hAnsi="Times New Roman" w:cs="Times New Roman"/>
          <w:spacing w:val="-4"/>
          <w:sz w:val="28"/>
          <w:szCs w:val="28"/>
        </w:rPr>
        <w:t xml:space="preserve"> luật, pháp lệnh, nghị quyết có liên quan đến chức năng, nhiệm vụ của Hội Cựu chiến binh và các nội dung khác thuộc lĩnh vực quân sự, quốc phòng, Bộ </w:t>
      </w:r>
      <w:r w:rsidR="006E51D5" w:rsidRPr="006E51D5">
        <w:rPr>
          <w:rFonts w:ascii="Times New Roman" w:hAnsi="Times New Roman" w:cs="Times New Roman"/>
          <w:spacing w:val="-4"/>
          <w:sz w:val="28"/>
          <w:szCs w:val="28"/>
        </w:rPr>
        <w:t>CHQS tỉnh</w:t>
      </w:r>
      <w:r w:rsidRPr="006E51D5">
        <w:rPr>
          <w:rFonts w:ascii="Times New Roman" w:hAnsi="Times New Roman" w:cs="Times New Roman"/>
          <w:spacing w:val="-4"/>
          <w:sz w:val="28"/>
          <w:szCs w:val="28"/>
        </w:rPr>
        <w:t xml:space="preserve"> gửi dự kiến chương trình </w:t>
      </w:r>
      <w:r w:rsidR="006E51D5" w:rsidRPr="006E51D5">
        <w:rPr>
          <w:rFonts w:ascii="Times New Roman" w:hAnsi="Times New Roman" w:cs="Times New Roman"/>
          <w:spacing w:val="-4"/>
          <w:sz w:val="28"/>
          <w:szCs w:val="28"/>
        </w:rPr>
        <w:t>thực hiện</w:t>
      </w:r>
      <w:r w:rsidRPr="006E51D5">
        <w:rPr>
          <w:rFonts w:ascii="Times New Roman" w:hAnsi="Times New Roman" w:cs="Times New Roman"/>
          <w:spacing w:val="-4"/>
          <w:sz w:val="28"/>
          <w:szCs w:val="28"/>
        </w:rPr>
        <w:t xml:space="preserve"> luật, pháp lệnh hằng năm hoặc </w:t>
      </w:r>
      <w:r w:rsidR="006E51D5" w:rsidRPr="006E51D5">
        <w:rPr>
          <w:rFonts w:ascii="Times New Roman" w:hAnsi="Times New Roman" w:cs="Times New Roman"/>
          <w:spacing w:val="-4"/>
          <w:sz w:val="28"/>
          <w:szCs w:val="28"/>
        </w:rPr>
        <w:t>thực hiện</w:t>
      </w:r>
      <w:r w:rsidRPr="006E51D5">
        <w:rPr>
          <w:rFonts w:ascii="Times New Roman" w:hAnsi="Times New Roman" w:cs="Times New Roman"/>
          <w:spacing w:val="-4"/>
          <w:sz w:val="28"/>
          <w:szCs w:val="28"/>
        </w:rPr>
        <w:t xml:space="preserve"> pháp luật của cả nhiệm kỳ </w:t>
      </w:r>
      <w:r w:rsidR="006E51D5" w:rsidRPr="006E51D5">
        <w:rPr>
          <w:rFonts w:ascii="Times New Roman" w:hAnsi="Times New Roman" w:cs="Times New Roman"/>
          <w:spacing w:val="-4"/>
          <w:sz w:val="28"/>
          <w:szCs w:val="28"/>
        </w:rPr>
        <w:t>để</w:t>
      </w:r>
      <w:r w:rsidRPr="006E51D5">
        <w:rPr>
          <w:rFonts w:ascii="Times New Roman" w:hAnsi="Times New Roman" w:cs="Times New Roman"/>
          <w:spacing w:val="-4"/>
          <w:sz w:val="28"/>
          <w:szCs w:val="28"/>
        </w:rPr>
        <w:t xml:space="preserve"> tham khảo ý kiến của Hội Cựu chiến binh. Hội Cựu chiến binh </w:t>
      </w:r>
      <w:r w:rsidR="006E51D5" w:rsidRPr="006E51D5">
        <w:rPr>
          <w:rFonts w:ascii="Times New Roman" w:hAnsi="Times New Roman" w:cs="Times New Roman"/>
          <w:spacing w:val="-4"/>
          <w:sz w:val="28"/>
          <w:szCs w:val="28"/>
        </w:rPr>
        <w:t>tỉnh</w:t>
      </w:r>
      <w:r w:rsidRPr="006E51D5">
        <w:rPr>
          <w:rFonts w:ascii="Times New Roman" w:hAnsi="Times New Roman" w:cs="Times New Roman"/>
          <w:spacing w:val="-4"/>
          <w:sz w:val="28"/>
          <w:szCs w:val="28"/>
        </w:rPr>
        <w:t xml:space="preserve"> tham gia ý kiến bằng văn bản theo đề nghị của Bộ </w:t>
      </w:r>
      <w:r w:rsidR="006E51D5" w:rsidRPr="006E51D5">
        <w:rPr>
          <w:rFonts w:ascii="Times New Roman" w:hAnsi="Times New Roman" w:cs="Times New Roman"/>
          <w:spacing w:val="-4"/>
          <w:sz w:val="28"/>
          <w:szCs w:val="28"/>
        </w:rPr>
        <w:t>CHQS tỉnh</w:t>
      </w:r>
      <w:r w:rsidRPr="006E51D5">
        <w:rPr>
          <w:rFonts w:ascii="Times New Roman" w:hAnsi="Times New Roman" w:cs="Times New Roman"/>
          <w:spacing w:val="-4"/>
          <w:sz w:val="28"/>
          <w:szCs w:val="28"/>
        </w:rPr>
        <w:t>.</w:t>
      </w:r>
    </w:p>
    <w:p w:rsidR="00267CD5" w:rsidRPr="006E51D5" w:rsidRDefault="00267CD5" w:rsidP="000E131F">
      <w:pPr>
        <w:spacing w:before="80" w:after="0" w:line="240" w:lineRule="auto"/>
        <w:ind w:firstLine="720"/>
        <w:jc w:val="both"/>
        <w:rPr>
          <w:rFonts w:ascii="Times New Roman" w:hAnsi="Times New Roman" w:cs="Times New Roman"/>
          <w:spacing w:val="-4"/>
          <w:sz w:val="28"/>
          <w:szCs w:val="28"/>
        </w:rPr>
      </w:pPr>
      <w:r w:rsidRPr="006E51D5">
        <w:rPr>
          <w:rFonts w:ascii="Times New Roman" w:hAnsi="Times New Roman" w:cs="Times New Roman"/>
          <w:spacing w:val="-4"/>
          <w:sz w:val="28"/>
          <w:szCs w:val="28"/>
        </w:rPr>
        <w:t xml:space="preserve">2. Trường hợp Hội Cựu chiến binh </w:t>
      </w:r>
      <w:r w:rsidR="006E51D5" w:rsidRPr="006E51D5">
        <w:rPr>
          <w:rFonts w:ascii="Times New Roman" w:hAnsi="Times New Roman" w:cs="Times New Roman"/>
          <w:spacing w:val="-4"/>
          <w:sz w:val="28"/>
          <w:szCs w:val="28"/>
        </w:rPr>
        <w:t>tỉnh</w:t>
      </w:r>
      <w:r w:rsidRPr="006E51D5">
        <w:rPr>
          <w:rFonts w:ascii="Times New Roman" w:hAnsi="Times New Roman" w:cs="Times New Roman"/>
          <w:spacing w:val="-4"/>
          <w:sz w:val="28"/>
          <w:szCs w:val="28"/>
        </w:rPr>
        <w:t xml:space="preserve"> đề nghị </w:t>
      </w:r>
      <w:r w:rsidR="006E51D5" w:rsidRPr="006E51D5">
        <w:rPr>
          <w:rFonts w:ascii="Times New Roman" w:hAnsi="Times New Roman" w:cs="Times New Roman"/>
          <w:spacing w:val="-4"/>
          <w:sz w:val="28"/>
          <w:szCs w:val="28"/>
        </w:rPr>
        <w:t>thực hiện</w:t>
      </w:r>
      <w:r w:rsidRPr="006E51D5">
        <w:rPr>
          <w:rFonts w:ascii="Times New Roman" w:hAnsi="Times New Roman" w:cs="Times New Roman"/>
          <w:spacing w:val="-4"/>
          <w:sz w:val="28"/>
          <w:szCs w:val="28"/>
        </w:rPr>
        <w:t xml:space="preserve"> luật, pháp lệnh, nghị quyết có liên quan đến lĩnh vực quốc phòng thì gửi dự thảo văn bản dự kiến Chương trình </w:t>
      </w:r>
      <w:r w:rsidR="006E51D5" w:rsidRPr="006E51D5">
        <w:rPr>
          <w:rFonts w:ascii="Times New Roman" w:hAnsi="Times New Roman" w:cs="Times New Roman"/>
          <w:spacing w:val="-4"/>
          <w:sz w:val="28"/>
          <w:szCs w:val="28"/>
        </w:rPr>
        <w:t>thực hiện</w:t>
      </w:r>
      <w:r w:rsidRPr="006E51D5">
        <w:rPr>
          <w:rFonts w:ascii="Times New Roman" w:hAnsi="Times New Roman" w:cs="Times New Roman"/>
          <w:spacing w:val="-4"/>
          <w:sz w:val="28"/>
          <w:szCs w:val="28"/>
        </w:rPr>
        <w:t xml:space="preserve"> luật, pháp lệnh để tham khảo ý kiến của Bộ </w:t>
      </w:r>
      <w:r w:rsidR="006E51D5" w:rsidRPr="006E51D5">
        <w:rPr>
          <w:rFonts w:ascii="Times New Roman" w:hAnsi="Times New Roman" w:cs="Times New Roman"/>
          <w:spacing w:val="-4"/>
          <w:sz w:val="28"/>
          <w:szCs w:val="28"/>
        </w:rPr>
        <w:t>CHQS tỉnh</w:t>
      </w:r>
      <w:r w:rsidRPr="006E51D5">
        <w:rPr>
          <w:rFonts w:ascii="Times New Roman" w:hAnsi="Times New Roman" w:cs="Times New Roman"/>
          <w:spacing w:val="-4"/>
          <w:sz w:val="28"/>
          <w:szCs w:val="28"/>
        </w:rPr>
        <w:t xml:space="preserve">. Bộ </w:t>
      </w:r>
      <w:r w:rsidR="006E51D5" w:rsidRPr="006E51D5">
        <w:rPr>
          <w:rFonts w:ascii="Times New Roman" w:hAnsi="Times New Roman" w:cs="Times New Roman"/>
          <w:spacing w:val="-4"/>
          <w:sz w:val="28"/>
          <w:szCs w:val="28"/>
        </w:rPr>
        <w:t>CHQS tỉnh</w:t>
      </w:r>
      <w:r w:rsidRPr="006E51D5">
        <w:rPr>
          <w:rFonts w:ascii="Times New Roman" w:hAnsi="Times New Roman" w:cs="Times New Roman"/>
          <w:spacing w:val="-4"/>
          <w:sz w:val="28"/>
          <w:szCs w:val="28"/>
        </w:rPr>
        <w:t xml:space="preserve"> tham gia ý kiến bằng văn bản theo đề nghị của Hội Cựu chiến binh </w:t>
      </w:r>
      <w:r w:rsidR="006E51D5" w:rsidRPr="006E51D5">
        <w:rPr>
          <w:rFonts w:ascii="Times New Roman" w:hAnsi="Times New Roman" w:cs="Times New Roman"/>
          <w:spacing w:val="-4"/>
          <w:sz w:val="28"/>
          <w:szCs w:val="28"/>
        </w:rPr>
        <w:t>tỉnh</w:t>
      </w:r>
      <w:r w:rsidRPr="006E51D5">
        <w:rPr>
          <w:rFonts w:ascii="Times New Roman" w:hAnsi="Times New Roman" w:cs="Times New Roman"/>
          <w:spacing w:val="-4"/>
          <w:sz w:val="28"/>
          <w:szCs w:val="28"/>
        </w:rPr>
        <w:t>.</w:t>
      </w:r>
    </w:p>
    <w:p w:rsidR="00267CD5" w:rsidRPr="00267CD5" w:rsidRDefault="00267CD5" w:rsidP="000E131F">
      <w:pPr>
        <w:spacing w:before="80" w:after="0" w:line="240" w:lineRule="auto"/>
        <w:ind w:firstLine="720"/>
        <w:jc w:val="both"/>
        <w:rPr>
          <w:rFonts w:ascii="Times New Roman" w:hAnsi="Times New Roman" w:cs="Times New Roman"/>
          <w:sz w:val="28"/>
          <w:szCs w:val="28"/>
        </w:rPr>
      </w:pPr>
      <w:r w:rsidRPr="00267CD5">
        <w:rPr>
          <w:rFonts w:ascii="Times New Roman" w:hAnsi="Times New Roman" w:cs="Times New Roman"/>
          <w:sz w:val="28"/>
          <w:szCs w:val="28"/>
        </w:rPr>
        <w:t xml:space="preserve">3. Trong trường hợp cần thiết, hai bên có thể tổ chức cuộc họp để trao đổi về đề nghị </w:t>
      </w:r>
      <w:r w:rsidR="006E51D5">
        <w:rPr>
          <w:rFonts w:ascii="Times New Roman" w:hAnsi="Times New Roman" w:cs="Times New Roman"/>
          <w:sz w:val="28"/>
          <w:szCs w:val="28"/>
        </w:rPr>
        <w:t>thực hiện</w:t>
      </w:r>
      <w:r w:rsidRPr="00267CD5">
        <w:rPr>
          <w:rFonts w:ascii="Times New Roman" w:hAnsi="Times New Roman" w:cs="Times New Roman"/>
          <w:sz w:val="28"/>
          <w:szCs w:val="28"/>
        </w:rPr>
        <w:t xml:space="preserve"> luật, pháp lệnh, nghị quyết trong lĩnh vực quốc phòng</w:t>
      </w:r>
      <w:r w:rsidR="006E51D5">
        <w:rPr>
          <w:rFonts w:ascii="Times New Roman" w:hAnsi="Times New Roman" w:cs="Times New Roman"/>
          <w:sz w:val="28"/>
          <w:szCs w:val="28"/>
        </w:rPr>
        <w:t>, quân sự địa phương</w:t>
      </w:r>
      <w:r w:rsidRPr="00267CD5">
        <w:rPr>
          <w:rFonts w:ascii="Times New Roman" w:hAnsi="Times New Roman" w:cs="Times New Roman"/>
          <w:sz w:val="28"/>
          <w:szCs w:val="28"/>
        </w:rPr>
        <w:t xml:space="preserve"> hoặc có liên quan đến lĩnh vực quốc phòng</w:t>
      </w:r>
      <w:r w:rsidR="006E51D5">
        <w:rPr>
          <w:rFonts w:ascii="Times New Roman" w:hAnsi="Times New Roman" w:cs="Times New Roman"/>
          <w:sz w:val="28"/>
          <w:szCs w:val="28"/>
        </w:rPr>
        <w:t>, quân sự địa phương</w:t>
      </w:r>
      <w:r w:rsidRPr="00267CD5">
        <w:rPr>
          <w:rFonts w:ascii="Times New Roman" w:hAnsi="Times New Roman" w:cs="Times New Roman"/>
          <w:sz w:val="28"/>
          <w:szCs w:val="28"/>
        </w:rPr>
        <w:t>; việc tổ chức cuộc họp trao đổi khi có yêu cầu của mỗi bên.</w:t>
      </w:r>
    </w:p>
    <w:p w:rsidR="00267CD5" w:rsidRPr="00A0019D" w:rsidRDefault="00267CD5" w:rsidP="000E131F">
      <w:pPr>
        <w:spacing w:before="80" w:after="0" w:line="240" w:lineRule="auto"/>
        <w:ind w:firstLine="720"/>
        <w:jc w:val="both"/>
        <w:rPr>
          <w:rFonts w:ascii="Times New Roman" w:hAnsi="Times New Roman" w:cs="Times New Roman"/>
          <w:b/>
          <w:sz w:val="28"/>
          <w:szCs w:val="28"/>
        </w:rPr>
      </w:pPr>
      <w:r w:rsidRPr="00A0019D">
        <w:rPr>
          <w:rFonts w:ascii="Times New Roman" w:hAnsi="Times New Roman" w:cs="Times New Roman"/>
          <w:b/>
          <w:sz w:val="28"/>
          <w:szCs w:val="28"/>
        </w:rPr>
        <w:t>Điề</w:t>
      </w:r>
      <w:r w:rsidR="00093EAA" w:rsidRPr="00A0019D">
        <w:rPr>
          <w:rFonts w:ascii="Times New Roman" w:hAnsi="Times New Roman" w:cs="Times New Roman"/>
          <w:b/>
          <w:sz w:val="28"/>
          <w:szCs w:val="28"/>
        </w:rPr>
        <w:t>u 13. C</w:t>
      </w:r>
      <w:r w:rsidR="006E51D5" w:rsidRPr="00A0019D">
        <w:rPr>
          <w:rFonts w:ascii="Times New Roman" w:hAnsi="Times New Roman" w:cs="Times New Roman"/>
          <w:b/>
          <w:sz w:val="28"/>
          <w:szCs w:val="28"/>
        </w:rPr>
        <w:t xml:space="preserve">hương trình thực hiện </w:t>
      </w:r>
      <w:r w:rsidRPr="00A0019D">
        <w:rPr>
          <w:rFonts w:ascii="Times New Roman" w:hAnsi="Times New Roman" w:cs="Times New Roman"/>
          <w:b/>
          <w:sz w:val="28"/>
          <w:szCs w:val="28"/>
        </w:rPr>
        <w:t>luật, pháp lệ</w:t>
      </w:r>
      <w:r w:rsidR="006E51D5" w:rsidRPr="00A0019D">
        <w:rPr>
          <w:rFonts w:ascii="Times New Roman" w:hAnsi="Times New Roman" w:cs="Times New Roman"/>
          <w:b/>
          <w:sz w:val="28"/>
          <w:szCs w:val="28"/>
        </w:rPr>
        <w:t>nh.</w:t>
      </w:r>
    </w:p>
    <w:p w:rsidR="000E0B15" w:rsidRPr="00256C0F" w:rsidRDefault="00267CD5" w:rsidP="000E131F">
      <w:pPr>
        <w:spacing w:before="80" w:after="0" w:line="240" w:lineRule="auto"/>
        <w:ind w:firstLine="720"/>
        <w:jc w:val="both"/>
        <w:rPr>
          <w:rFonts w:ascii="Times New Roman" w:hAnsi="Times New Roman" w:cs="Times New Roman"/>
          <w:sz w:val="28"/>
          <w:szCs w:val="28"/>
        </w:rPr>
      </w:pPr>
      <w:r w:rsidRPr="00256C0F">
        <w:rPr>
          <w:rFonts w:ascii="Times New Roman" w:hAnsi="Times New Roman" w:cs="Times New Roman"/>
          <w:sz w:val="28"/>
          <w:szCs w:val="28"/>
        </w:rPr>
        <w:t xml:space="preserve">1. Trong soạn thảo </w:t>
      </w:r>
      <w:r w:rsidR="006E51D5" w:rsidRPr="00256C0F">
        <w:rPr>
          <w:rFonts w:ascii="Times New Roman" w:hAnsi="Times New Roman" w:cs="Times New Roman"/>
          <w:sz w:val="28"/>
          <w:szCs w:val="28"/>
        </w:rPr>
        <w:t xml:space="preserve">chương trình thực hiện </w:t>
      </w:r>
      <w:r w:rsidRPr="00256C0F">
        <w:rPr>
          <w:rFonts w:ascii="Times New Roman" w:hAnsi="Times New Roman" w:cs="Times New Roman"/>
          <w:sz w:val="28"/>
          <w:szCs w:val="28"/>
        </w:rPr>
        <w:t>luật, pháp lệnh, nghị quyết của</w:t>
      </w:r>
      <w:r w:rsidR="006E51D5" w:rsidRPr="00256C0F">
        <w:rPr>
          <w:rFonts w:ascii="Times New Roman" w:hAnsi="Times New Roman" w:cs="Times New Roman"/>
          <w:sz w:val="28"/>
          <w:szCs w:val="28"/>
        </w:rPr>
        <w:t xml:space="preserve"> cấp trên liên quan đến lĩnh vực quốc phòng, quân sự địa phương</w:t>
      </w:r>
      <w:r w:rsidR="000E0B15" w:rsidRPr="00256C0F">
        <w:rPr>
          <w:rFonts w:ascii="Times New Roman" w:hAnsi="Times New Roman" w:cs="Times New Roman"/>
          <w:sz w:val="28"/>
          <w:szCs w:val="28"/>
        </w:rPr>
        <w:t xml:space="preserve">, hai bên cung cấp thông tin, tài liệu có liên quan cho nhau để </w:t>
      </w:r>
      <w:r w:rsidR="006E51D5" w:rsidRPr="00256C0F">
        <w:rPr>
          <w:rFonts w:ascii="Times New Roman" w:hAnsi="Times New Roman" w:cs="Times New Roman"/>
          <w:sz w:val="28"/>
          <w:szCs w:val="28"/>
        </w:rPr>
        <w:t>triển khai thực hiện được chặt chẽ, thống nhất</w:t>
      </w:r>
      <w:r w:rsidR="000E0B15" w:rsidRPr="00256C0F">
        <w:rPr>
          <w:rFonts w:ascii="Times New Roman" w:hAnsi="Times New Roman" w:cs="Times New Roman"/>
          <w:sz w:val="28"/>
          <w:szCs w:val="28"/>
        </w:rPr>
        <w:t>.</w:t>
      </w:r>
    </w:p>
    <w:p w:rsidR="000E0B15" w:rsidRPr="00A0019D" w:rsidRDefault="000E0B15" w:rsidP="000E131F">
      <w:pPr>
        <w:spacing w:before="80" w:after="0" w:line="240" w:lineRule="auto"/>
        <w:ind w:firstLine="720"/>
        <w:jc w:val="both"/>
        <w:rPr>
          <w:rFonts w:ascii="Times New Roman" w:hAnsi="Times New Roman" w:cs="Times New Roman"/>
          <w:sz w:val="28"/>
          <w:szCs w:val="28"/>
        </w:rPr>
      </w:pPr>
      <w:r w:rsidRPr="00A0019D">
        <w:rPr>
          <w:rFonts w:ascii="Times New Roman" w:hAnsi="Times New Roman" w:cs="Times New Roman"/>
          <w:sz w:val="28"/>
          <w:szCs w:val="28"/>
        </w:rPr>
        <w:t>2. Trong trường hợp cần thiết, hai bên mời đại diện lãnh đạo và đại diện cơ quan, đơn vị tham mưu, giúp việc cùng tham gia hội nghị, hội thảo những nội dung về lĩnh vực quốc phòng</w:t>
      </w:r>
      <w:r w:rsidR="001417AD" w:rsidRPr="00A0019D">
        <w:rPr>
          <w:rFonts w:ascii="Times New Roman" w:hAnsi="Times New Roman" w:cs="Times New Roman"/>
          <w:sz w:val="28"/>
          <w:szCs w:val="28"/>
        </w:rPr>
        <w:t>, quân sự địa phương</w:t>
      </w:r>
      <w:r w:rsidRPr="00A0019D">
        <w:rPr>
          <w:rFonts w:ascii="Times New Roman" w:hAnsi="Times New Roman" w:cs="Times New Roman"/>
          <w:sz w:val="28"/>
          <w:szCs w:val="28"/>
        </w:rPr>
        <w:t xml:space="preserve"> trong </w:t>
      </w:r>
      <w:r w:rsidR="001417AD" w:rsidRPr="00A0019D">
        <w:rPr>
          <w:rFonts w:ascii="Times New Roman" w:hAnsi="Times New Roman" w:cs="Times New Roman"/>
          <w:sz w:val="28"/>
          <w:szCs w:val="28"/>
        </w:rPr>
        <w:t xml:space="preserve">triển khai thực hiện </w:t>
      </w:r>
      <w:r w:rsidRPr="00A0019D">
        <w:rPr>
          <w:rFonts w:ascii="Times New Roman" w:hAnsi="Times New Roman" w:cs="Times New Roman"/>
          <w:sz w:val="28"/>
          <w:szCs w:val="28"/>
        </w:rPr>
        <w:t>luật, pháp lệnh, nghị quyết</w:t>
      </w:r>
      <w:r w:rsidR="001417AD" w:rsidRPr="00A0019D">
        <w:rPr>
          <w:rFonts w:ascii="Times New Roman" w:hAnsi="Times New Roman" w:cs="Times New Roman"/>
          <w:sz w:val="28"/>
          <w:szCs w:val="28"/>
        </w:rPr>
        <w:t>.</w:t>
      </w:r>
      <w:r w:rsidRPr="00A0019D">
        <w:rPr>
          <w:rFonts w:ascii="Times New Roman" w:hAnsi="Times New Roman" w:cs="Times New Roman"/>
          <w:sz w:val="28"/>
          <w:szCs w:val="28"/>
        </w:rPr>
        <w:t xml:space="preserve"> </w:t>
      </w:r>
      <w:r w:rsidR="001417AD" w:rsidRPr="00A0019D">
        <w:rPr>
          <w:rFonts w:ascii="Times New Roman" w:hAnsi="Times New Roman" w:cs="Times New Roman"/>
          <w:sz w:val="28"/>
          <w:szCs w:val="28"/>
        </w:rPr>
        <w:t xml:space="preserve"> </w:t>
      </w:r>
    </w:p>
    <w:p w:rsidR="000E0B15" w:rsidRPr="00822429" w:rsidRDefault="000E0B15" w:rsidP="000E131F">
      <w:pPr>
        <w:spacing w:before="80" w:after="0" w:line="240" w:lineRule="auto"/>
        <w:ind w:firstLine="720"/>
        <w:jc w:val="both"/>
        <w:rPr>
          <w:rFonts w:ascii="Times New Roman" w:hAnsi="Times New Roman" w:cs="Times New Roman"/>
          <w:spacing w:val="-6"/>
          <w:sz w:val="28"/>
          <w:szCs w:val="28"/>
        </w:rPr>
      </w:pPr>
      <w:r w:rsidRPr="00822429">
        <w:rPr>
          <w:rFonts w:ascii="Times New Roman" w:hAnsi="Times New Roman" w:cs="Times New Roman"/>
          <w:spacing w:val="-6"/>
          <w:sz w:val="28"/>
          <w:szCs w:val="28"/>
        </w:rPr>
        <w:t xml:space="preserve">3. Cơ quan giúp việc của mỗi bên có thể trao đổi để làm rõ về những nội dung cơ bản, những vấn đề còn có ý kiến khác nhau </w:t>
      </w:r>
      <w:r w:rsidR="001417AD" w:rsidRPr="00822429">
        <w:rPr>
          <w:rFonts w:ascii="Times New Roman" w:hAnsi="Times New Roman" w:cs="Times New Roman"/>
          <w:spacing w:val="-6"/>
          <w:sz w:val="28"/>
          <w:szCs w:val="28"/>
        </w:rPr>
        <w:t>về nội dung, chương trình thực hiện luật, pháp lệnh, nghị quyết</w:t>
      </w:r>
      <w:r w:rsidRPr="00822429">
        <w:rPr>
          <w:rFonts w:ascii="Times New Roman" w:hAnsi="Times New Roman" w:cs="Times New Roman"/>
          <w:spacing w:val="-6"/>
          <w:sz w:val="28"/>
          <w:szCs w:val="28"/>
        </w:rPr>
        <w:t xml:space="preserve"> và báo cáo kết quả trao đổi với lãnh đạo của mỗi bên.</w:t>
      </w:r>
    </w:p>
    <w:p w:rsidR="000E0B15" w:rsidRPr="00A0019D" w:rsidRDefault="001417AD" w:rsidP="000E131F">
      <w:pPr>
        <w:spacing w:before="80" w:after="0" w:line="240" w:lineRule="auto"/>
        <w:ind w:firstLine="720"/>
        <w:jc w:val="both"/>
        <w:rPr>
          <w:rFonts w:ascii="Times New Roman" w:hAnsi="Times New Roman" w:cs="Times New Roman"/>
          <w:spacing w:val="-6"/>
          <w:sz w:val="28"/>
          <w:szCs w:val="28"/>
        </w:rPr>
      </w:pPr>
      <w:r w:rsidRPr="00A0019D">
        <w:rPr>
          <w:rFonts w:ascii="Times New Roman" w:hAnsi="Times New Roman" w:cs="Times New Roman"/>
          <w:spacing w:val="-6"/>
          <w:sz w:val="28"/>
          <w:szCs w:val="28"/>
        </w:rPr>
        <w:t>4. T</w:t>
      </w:r>
      <w:r w:rsidR="000E0B15" w:rsidRPr="00A0019D">
        <w:rPr>
          <w:rFonts w:ascii="Times New Roman" w:hAnsi="Times New Roman" w:cs="Times New Roman"/>
          <w:spacing w:val="-6"/>
          <w:sz w:val="28"/>
          <w:szCs w:val="28"/>
        </w:rPr>
        <w:t xml:space="preserve">ăng cường mối quan hệ phối hợp và phát huy vai trò của </w:t>
      </w:r>
      <w:r w:rsidRPr="00A0019D">
        <w:rPr>
          <w:rFonts w:ascii="Times New Roman" w:hAnsi="Times New Roman" w:cs="Times New Roman"/>
          <w:spacing w:val="-6"/>
          <w:sz w:val="28"/>
          <w:szCs w:val="28"/>
        </w:rPr>
        <w:t xml:space="preserve">cơ quan giúp việc và lãnh đạo hai bên trong quá trình triển khai thực hiện.  </w:t>
      </w:r>
    </w:p>
    <w:p w:rsidR="000E0B15" w:rsidRPr="00535C63" w:rsidRDefault="000E0B15" w:rsidP="000E131F">
      <w:pPr>
        <w:spacing w:before="80" w:after="0" w:line="240" w:lineRule="auto"/>
        <w:jc w:val="center"/>
        <w:rPr>
          <w:rFonts w:ascii="Times New Roman" w:hAnsi="Times New Roman" w:cs="Times New Roman"/>
          <w:b/>
          <w:sz w:val="28"/>
          <w:szCs w:val="28"/>
        </w:rPr>
      </w:pPr>
      <w:r w:rsidRPr="00535C63">
        <w:rPr>
          <w:rFonts w:ascii="Times New Roman" w:hAnsi="Times New Roman" w:cs="Times New Roman"/>
          <w:b/>
          <w:sz w:val="28"/>
          <w:szCs w:val="28"/>
        </w:rPr>
        <w:t>Chương V</w:t>
      </w:r>
    </w:p>
    <w:p w:rsidR="000E0B15" w:rsidRPr="00535C63" w:rsidRDefault="000E0B15" w:rsidP="000E131F">
      <w:pPr>
        <w:spacing w:before="80" w:after="0" w:line="240" w:lineRule="auto"/>
        <w:jc w:val="center"/>
        <w:rPr>
          <w:rFonts w:ascii="Times New Roman" w:hAnsi="Times New Roman" w:cs="Times New Roman"/>
          <w:b/>
          <w:sz w:val="28"/>
          <w:szCs w:val="28"/>
        </w:rPr>
      </w:pPr>
      <w:r w:rsidRPr="00535C63">
        <w:rPr>
          <w:rFonts w:ascii="Times New Roman" w:hAnsi="Times New Roman" w:cs="Times New Roman"/>
          <w:b/>
          <w:sz w:val="28"/>
          <w:szCs w:val="28"/>
        </w:rPr>
        <w:t>ĐIỀU KHOẢN THI HÀNH</w:t>
      </w:r>
    </w:p>
    <w:p w:rsidR="000E0B15" w:rsidRPr="00535C63" w:rsidRDefault="000E0B15" w:rsidP="000E131F">
      <w:pPr>
        <w:spacing w:before="80" w:after="0" w:line="240" w:lineRule="auto"/>
        <w:ind w:firstLine="720"/>
        <w:jc w:val="both"/>
        <w:rPr>
          <w:rFonts w:ascii="Times New Roman" w:hAnsi="Times New Roman" w:cs="Times New Roman"/>
          <w:b/>
          <w:sz w:val="28"/>
          <w:szCs w:val="28"/>
        </w:rPr>
      </w:pPr>
      <w:r w:rsidRPr="00535C63">
        <w:rPr>
          <w:rFonts w:ascii="Times New Roman" w:hAnsi="Times New Roman" w:cs="Times New Roman"/>
          <w:b/>
          <w:sz w:val="28"/>
          <w:szCs w:val="28"/>
        </w:rPr>
        <w:t>Điều 1</w:t>
      </w:r>
      <w:r w:rsidR="00C530C2">
        <w:rPr>
          <w:rFonts w:ascii="Times New Roman" w:hAnsi="Times New Roman" w:cs="Times New Roman"/>
          <w:b/>
          <w:sz w:val="28"/>
          <w:szCs w:val="28"/>
        </w:rPr>
        <w:t>4</w:t>
      </w:r>
      <w:r w:rsidRPr="00535C63">
        <w:rPr>
          <w:rFonts w:ascii="Times New Roman" w:hAnsi="Times New Roman" w:cs="Times New Roman"/>
          <w:b/>
          <w:sz w:val="28"/>
          <w:szCs w:val="28"/>
        </w:rPr>
        <w:t>. Hiệu lực thi hành</w:t>
      </w:r>
    </w:p>
    <w:p w:rsidR="000E0B15" w:rsidRPr="00631B27" w:rsidRDefault="000E0B15" w:rsidP="000E131F">
      <w:pPr>
        <w:spacing w:before="80" w:after="0" w:line="240" w:lineRule="auto"/>
        <w:ind w:firstLine="720"/>
        <w:jc w:val="both"/>
        <w:rPr>
          <w:rFonts w:ascii="Times New Roman" w:hAnsi="Times New Roman" w:cs="Times New Roman"/>
          <w:sz w:val="28"/>
          <w:szCs w:val="28"/>
        </w:rPr>
      </w:pPr>
      <w:r w:rsidRPr="00631B27">
        <w:rPr>
          <w:rFonts w:ascii="Times New Roman" w:hAnsi="Times New Roman" w:cs="Times New Roman"/>
          <w:sz w:val="28"/>
          <w:szCs w:val="28"/>
        </w:rPr>
        <w:t xml:space="preserve">Quy chế này có hiệu lực thi hành kể từ ngày </w:t>
      </w:r>
      <w:r w:rsidR="0067644E">
        <w:rPr>
          <w:rFonts w:ascii="Times New Roman" w:hAnsi="Times New Roman" w:cs="Times New Roman"/>
          <w:sz w:val="28"/>
          <w:szCs w:val="28"/>
        </w:rPr>
        <w:t>ký</w:t>
      </w:r>
      <w:r w:rsidRPr="00631B27">
        <w:rPr>
          <w:rFonts w:ascii="Times New Roman" w:hAnsi="Times New Roman" w:cs="Times New Roman"/>
          <w:sz w:val="28"/>
          <w:szCs w:val="28"/>
        </w:rPr>
        <w:t>.</w:t>
      </w:r>
    </w:p>
    <w:p w:rsidR="000E0B15" w:rsidRPr="00535C63" w:rsidRDefault="000E0B15" w:rsidP="000E131F">
      <w:pPr>
        <w:spacing w:before="80" w:after="0" w:line="240" w:lineRule="auto"/>
        <w:ind w:firstLine="720"/>
        <w:jc w:val="both"/>
        <w:rPr>
          <w:rFonts w:ascii="Times New Roman" w:hAnsi="Times New Roman" w:cs="Times New Roman"/>
          <w:b/>
          <w:sz w:val="28"/>
          <w:szCs w:val="28"/>
        </w:rPr>
      </w:pPr>
      <w:r w:rsidRPr="00535C63">
        <w:rPr>
          <w:rFonts w:ascii="Times New Roman" w:hAnsi="Times New Roman" w:cs="Times New Roman"/>
          <w:b/>
          <w:sz w:val="28"/>
          <w:szCs w:val="28"/>
        </w:rPr>
        <w:t>Điều 1</w:t>
      </w:r>
      <w:r w:rsidR="00C530C2">
        <w:rPr>
          <w:rFonts w:ascii="Times New Roman" w:hAnsi="Times New Roman" w:cs="Times New Roman"/>
          <w:b/>
          <w:sz w:val="28"/>
          <w:szCs w:val="28"/>
        </w:rPr>
        <w:t>5</w:t>
      </w:r>
      <w:r w:rsidRPr="00535C63">
        <w:rPr>
          <w:rFonts w:ascii="Times New Roman" w:hAnsi="Times New Roman" w:cs="Times New Roman"/>
          <w:b/>
          <w:sz w:val="28"/>
          <w:szCs w:val="28"/>
        </w:rPr>
        <w:t>. Kinh phí thực hiện</w:t>
      </w:r>
    </w:p>
    <w:p w:rsidR="000E0B15" w:rsidRPr="00631B27" w:rsidRDefault="000E0B15" w:rsidP="000E131F">
      <w:pPr>
        <w:spacing w:before="80" w:after="0" w:line="240" w:lineRule="auto"/>
        <w:ind w:firstLine="720"/>
        <w:jc w:val="both"/>
        <w:rPr>
          <w:rFonts w:ascii="Times New Roman" w:hAnsi="Times New Roman" w:cs="Times New Roman"/>
          <w:sz w:val="28"/>
          <w:szCs w:val="28"/>
        </w:rPr>
      </w:pPr>
      <w:r w:rsidRPr="00631B27">
        <w:rPr>
          <w:rFonts w:ascii="Times New Roman" w:hAnsi="Times New Roman" w:cs="Times New Roman"/>
          <w:sz w:val="28"/>
          <w:szCs w:val="28"/>
        </w:rPr>
        <w:t>Việc bảo đảm kinh ph</w:t>
      </w:r>
      <w:r w:rsidR="00B303C1">
        <w:rPr>
          <w:rFonts w:ascii="Times New Roman" w:hAnsi="Times New Roman" w:cs="Times New Roman"/>
          <w:sz w:val="28"/>
          <w:szCs w:val="28"/>
        </w:rPr>
        <w:t>í</w:t>
      </w:r>
      <w:r w:rsidRPr="00631B27">
        <w:rPr>
          <w:rFonts w:ascii="Times New Roman" w:hAnsi="Times New Roman" w:cs="Times New Roman"/>
          <w:sz w:val="28"/>
          <w:szCs w:val="28"/>
        </w:rPr>
        <w:t xml:space="preserve"> phục vụ công tác phối hợp thực hiện theo nguyên tắc cơ quan nào chủ trì thực hiện nhiệm vụ thì cơ quan đó bảo đảm.</w:t>
      </w:r>
    </w:p>
    <w:p w:rsidR="000E0B15" w:rsidRPr="00535C63" w:rsidRDefault="000E0B15" w:rsidP="000E131F">
      <w:pPr>
        <w:spacing w:before="80" w:after="0" w:line="240" w:lineRule="auto"/>
        <w:ind w:firstLine="720"/>
        <w:jc w:val="both"/>
        <w:rPr>
          <w:rFonts w:ascii="Times New Roman" w:hAnsi="Times New Roman" w:cs="Times New Roman"/>
          <w:b/>
          <w:sz w:val="28"/>
          <w:szCs w:val="28"/>
        </w:rPr>
      </w:pPr>
      <w:r w:rsidRPr="00535C63">
        <w:rPr>
          <w:rFonts w:ascii="Times New Roman" w:hAnsi="Times New Roman" w:cs="Times New Roman"/>
          <w:b/>
          <w:sz w:val="28"/>
          <w:szCs w:val="28"/>
        </w:rPr>
        <w:t>Điều 1</w:t>
      </w:r>
      <w:r w:rsidR="00C530C2">
        <w:rPr>
          <w:rFonts w:ascii="Times New Roman" w:hAnsi="Times New Roman" w:cs="Times New Roman"/>
          <w:b/>
          <w:sz w:val="28"/>
          <w:szCs w:val="28"/>
        </w:rPr>
        <w:t>6</w:t>
      </w:r>
      <w:r w:rsidRPr="00535C63">
        <w:rPr>
          <w:rFonts w:ascii="Times New Roman" w:hAnsi="Times New Roman" w:cs="Times New Roman"/>
          <w:b/>
          <w:sz w:val="28"/>
          <w:szCs w:val="28"/>
        </w:rPr>
        <w:t>. Trách nhiệm thi hành</w:t>
      </w:r>
    </w:p>
    <w:p w:rsidR="000E0B15" w:rsidRPr="00631B27" w:rsidRDefault="000E0B15" w:rsidP="000E131F">
      <w:pPr>
        <w:spacing w:before="80" w:after="0" w:line="240" w:lineRule="auto"/>
        <w:ind w:firstLine="720"/>
        <w:jc w:val="both"/>
        <w:rPr>
          <w:rFonts w:ascii="Times New Roman" w:hAnsi="Times New Roman" w:cs="Times New Roman"/>
          <w:sz w:val="28"/>
          <w:szCs w:val="28"/>
        </w:rPr>
      </w:pPr>
      <w:r w:rsidRPr="00631B27">
        <w:rPr>
          <w:rFonts w:ascii="Times New Roman" w:hAnsi="Times New Roman" w:cs="Times New Roman"/>
          <w:sz w:val="28"/>
          <w:szCs w:val="28"/>
        </w:rPr>
        <w:t xml:space="preserve">1. Bộ </w:t>
      </w:r>
      <w:r w:rsidR="00B303C1">
        <w:rPr>
          <w:rFonts w:ascii="Times New Roman" w:hAnsi="Times New Roman" w:cs="Times New Roman"/>
          <w:sz w:val="28"/>
          <w:szCs w:val="28"/>
        </w:rPr>
        <w:t>CHQS tỉnh</w:t>
      </w:r>
      <w:r w:rsidRPr="00631B27">
        <w:rPr>
          <w:rFonts w:ascii="Times New Roman" w:hAnsi="Times New Roman" w:cs="Times New Roman"/>
          <w:sz w:val="28"/>
          <w:szCs w:val="28"/>
        </w:rPr>
        <w:t xml:space="preserve"> và Lãnh đạo Hội Cựu chiến binh </w:t>
      </w:r>
      <w:r w:rsidR="00B303C1">
        <w:rPr>
          <w:rFonts w:ascii="Times New Roman" w:hAnsi="Times New Roman" w:cs="Times New Roman"/>
          <w:sz w:val="28"/>
          <w:szCs w:val="28"/>
        </w:rPr>
        <w:t>tỉnh</w:t>
      </w:r>
      <w:r w:rsidRPr="00631B27">
        <w:rPr>
          <w:rFonts w:ascii="Times New Roman" w:hAnsi="Times New Roman" w:cs="Times New Roman"/>
          <w:sz w:val="28"/>
          <w:szCs w:val="28"/>
        </w:rPr>
        <w:t xml:space="preserve"> có trách nhiệm phân công cơ quan</w:t>
      </w:r>
      <w:r w:rsidR="00B303C1">
        <w:rPr>
          <w:rFonts w:ascii="Times New Roman" w:hAnsi="Times New Roman" w:cs="Times New Roman"/>
          <w:sz w:val="28"/>
          <w:szCs w:val="28"/>
        </w:rPr>
        <w:t xml:space="preserve"> </w:t>
      </w:r>
      <w:r w:rsidRPr="00631B27">
        <w:rPr>
          <w:rFonts w:ascii="Times New Roman" w:hAnsi="Times New Roman" w:cs="Times New Roman"/>
          <w:sz w:val="28"/>
          <w:szCs w:val="28"/>
        </w:rPr>
        <w:t>chức năng thuộc quyền tổ chức triển khai thực hiện Quy chế này.</w:t>
      </w:r>
    </w:p>
    <w:p w:rsidR="000E0B15" w:rsidRDefault="000E0B15" w:rsidP="000E131F">
      <w:pPr>
        <w:spacing w:before="80" w:after="0" w:line="240" w:lineRule="auto"/>
        <w:ind w:firstLine="720"/>
        <w:jc w:val="both"/>
        <w:rPr>
          <w:rFonts w:ascii="Times New Roman" w:hAnsi="Times New Roman" w:cs="Times New Roman"/>
          <w:sz w:val="28"/>
          <w:szCs w:val="28"/>
        </w:rPr>
      </w:pPr>
      <w:r w:rsidRPr="00631B27">
        <w:rPr>
          <w:rFonts w:ascii="Times New Roman" w:hAnsi="Times New Roman" w:cs="Times New Roman"/>
          <w:sz w:val="28"/>
          <w:szCs w:val="28"/>
        </w:rPr>
        <w:t xml:space="preserve">2. Bộ </w:t>
      </w:r>
      <w:r w:rsidR="00E87588">
        <w:rPr>
          <w:rFonts w:ascii="Times New Roman" w:hAnsi="Times New Roman" w:cs="Times New Roman"/>
          <w:sz w:val="28"/>
          <w:szCs w:val="28"/>
        </w:rPr>
        <w:t>CHQS tỉnh</w:t>
      </w:r>
      <w:r w:rsidRPr="00631B27">
        <w:rPr>
          <w:rFonts w:ascii="Times New Roman" w:hAnsi="Times New Roman" w:cs="Times New Roman"/>
          <w:sz w:val="28"/>
          <w:szCs w:val="28"/>
        </w:rPr>
        <w:t xml:space="preserve"> và Hội Cựu chiến binh </w:t>
      </w:r>
      <w:r w:rsidR="00E87588">
        <w:rPr>
          <w:rFonts w:ascii="Times New Roman" w:hAnsi="Times New Roman" w:cs="Times New Roman"/>
          <w:sz w:val="28"/>
          <w:szCs w:val="28"/>
        </w:rPr>
        <w:t xml:space="preserve">tỉnh </w:t>
      </w:r>
      <w:r w:rsidRPr="00631B27">
        <w:rPr>
          <w:rFonts w:ascii="Times New Roman" w:hAnsi="Times New Roman" w:cs="Times New Roman"/>
          <w:sz w:val="28"/>
          <w:szCs w:val="28"/>
        </w:rPr>
        <w:t>có trách nhiệm triển khai thực hiện</w:t>
      </w:r>
      <w:r w:rsidR="00E87588">
        <w:rPr>
          <w:rFonts w:ascii="Times New Roman" w:hAnsi="Times New Roman" w:cs="Times New Roman"/>
          <w:sz w:val="28"/>
          <w:szCs w:val="28"/>
        </w:rPr>
        <w:t xml:space="preserve"> Quy chế này</w:t>
      </w:r>
      <w:r w:rsidRPr="00631B27">
        <w:rPr>
          <w:rFonts w:ascii="Times New Roman" w:hAnsi="Times New Roman" w:cs="Times New Roman"/>
          <w:sz w:val="28"/>
          <w:szCs w:val="28"/>
        </w:rPr>
        <w:t>.</w:t>
      </w:r>
    </w:p>
    <w:p w:rsidR="00110061" w:rsidRPr="00110061" w:rsidRDefault="00110061" w:rsidP="000E131F">
      <w:pPr>
        <w:spacing w:before="80" w:after="0" w:line="240" w:lineRule="auto"/>
        <w:ind w:firstLine="720"/>
        <w:jc w:val="both"/>
        <w:rPr>
          <w:rFonts w:ascii="Times New Roman" w:hAnsi="Times New Roman" w:cs="Times New Roman"/>
          <w:b/>
          <w:sz w:val="28"/>
          <w:szCs w:val="28"/>
        </w:rPr>
      </w:pPr>
      <w:r w:rsidRPr="00110061">
        <w:rPr>
          <w:rFonts w:ascii="Times New Roman" w:hAnsi="Times New Roman" w:cs="Times New Roman"/>
          <w:b/>
          <w:sz w:val="28"/>
          <w:szCs w:val="28"/>
        </w:rPr>
        <w:lastRenderedPageBreak/>
        <w:t>Điều 1</w:t>
      </w:r>
      <w:r w:rsidR="00C530C2">
        <w:rPr>
          <w:rFonts w:ascii="Times New Roman" w:hAnsi="Times New Roman" w:cs="Times New Roman"/>
          <w:b/>
          <w:sz w:val="28"/>
          <w:szCs w:val="28"/>
        </w:rPr>
        <w:t>7</w:t>
      </w:r>
      <w:r w:rsidRPr="00110061">
        <w:rPr>
          <w:rFonts w:ascii="Times New Roman" w:hAnsi="Times New Roman" w:cs="Times New Roman"/>
          <w:b/>
          <w:sz w:val="28"/>
          <w:szCs w:val="28"/>
        </w:rPr>
        <w:t>. Tổ chức thực hiện</w:t>
      </w:r>
    </w:p>
    <w:p w:rsidR="00110061" w:rsidRPr="00110061" w:rsidRDefault="00110061" w:rsidP="000E131F">
      <w:pPr>
        <w:spacing w:before="80" w:after="0" w:line="240" w:lineRule="auto"/>
        <w:ind w:firstLine="720"/>
        <w:jc w:val="both"/>
        <w:rPr>
          <w:rFonts w:ascii="Times New Roman" w:hAnsi="Times New Roman" w:cs="Times New Roman"/>
          <w:sz w:val="28"/>
          <w:szCs w:val="28"/>
        </w:rPr>
      </w:pPr>
      <w:r w:rsidRPr="00110061">
        <w:rPr>
          <w:rFonts w:ascii="Times New Roman" w:hAnsi="Times New Roman" w:cs="Times New Roman"/>
          <w:sz w:val="28"/>
          <w:szCs w:val="28"/>
        </w:rPr>
        <w:t>1. Hai bên phổ biến, quán triệt, chỉ đạo các cơ quan, đơn vị, tổ chức trực thuộc thực hiện nghiêm các nội dung phối hợp tại Quy chế này.</w:t>
      </w:r>
    </w:p>
    <w:p w:rsidR="00110061" w:rsidRPr="00311393" w:rsidRDefault="00110061" w:rsidP="000E131F">
      <w:pPr>
        <w:spacing w:before="80" w:after="0" w:line="240" w:lineRule="auto"/>
        <w:ind w:firstLine="720"/>
        <w:jc w:val="both"/>
        <w:rPr>
          <w:rFonts w:ascii="Times New Roman" w:hAnsi="Times New Roman" w:cs="Times New Roman"/>
          <w:spacing w:val="-4"/>
          <w:sz w:val="28"/>
          <w:szCs w:val="28"/>
        </w:rPr>
      </w:pPr>
      <w:r w:rsidRPr="00311393">
        <w:rPr>
          <w:rFonts w:ascii="Times New Roman" w:hAnsi="Times New Roman" w:cs="Times New Roman"/>
          <w:spacing w:val="-4"/>
          <w:sz w:val="28"/>
          <w:szCs w:val="28"/>
        </w:rPr>
        <w:t>2. Căn cứ Quy chế phối hợp, hằng năm cơ quan, đơn vị hai bên xây dựng nội dung, chương trình phối hợp hoạt động cụ thể để thống nhất triển khai thực hiện.</w:t>
      </w:r>
    </w:p>
    <w:p w:rsidR="003E5E6E" w:rsidRDefault="00110061" w:rsidP="000E131F">
      <w:pPr>
        <w:spacing w:before="80" w:after="0" w:line="240" w:lineRule="auto"/>
        <w:ind w:firstLine="720"/>
        <w:jc w:val="both"/>
        <w:rPr>
          <w:rFonts w:ascii="Times New Roman" w:hAnsi="Times New Roman" w:cs="Times New Roman"/>
          <w:sz w:val="28"/>
          <w:szCs w:val="28"/>
        </w:rPr>
      </w:pPr>
      <w:r w:rsidRPr="00110061">
        <w:rPr>
          <w:rFonts w:ascii="Times New Roman" w:hAnsi="Times New Roman" w:cs="Times New Roman"/>
          <w:sz w:val="28"/>
          <w:szCs w:val="28"/>
        </w:rPr>
        <w:t>3. Định kỳ hằng năm, hai bên tổ chức hội nghị trao đổi, rút kinh nghiệm và đánh giá kết quả phối hợp; triển khai kế hoạch trong năm tiếp theo, rà soát, bổ sung các nội dung chương trình phối hợp bảo đảm phù hợp với tình hình thực tế</w:t>
      </w:r>
      <w:r w:rsidR="00256C0F">
        <w:rPr>
          <w:rFonts w:ascii="Times New Roman" w:hAnsi="Times New Roman" w:cs="Times New Roman"/>
          <w:sz w:val="28"/>
          <w:szCs w:val="28"/>
        </w:rPr>
        <w:t xml:space="preserve"> và yêu </w:t>
      </w:r>
      <w:r w:rsidRPr="00110061">
        <w:rPr>
          <w:rFonts w:ascii="Times New Roman" w:hAnsi="Times New Roman" w:cs="Times New Roman"/>
          <w:sz w:val="28"/>
          <w:szCs w:val="28"/>
        </w:rPr>
        <w:t>cầu nhiệm vụ thông tin, tuyên truyền; đề xuất khen thưởng tập thể</w:t>
      </w:r>
      <w:r w:rsidR="00256C0F">
        <w:rPr>
          <w:rFonts w:ascii="Times New Roman" w:hAnsi="Times New Roman" w:cs="Times New Roman"/>
          <w:sz w:val="28"/>
          <w:szCs w:val="28"/>
        </w:rPr>
        <w:t xml:space="preserve">, cá nhân có </w:t>
      </w:r>
      <w:r w:rsidRPr="00110061">
        <w:rPr>
          <w:rFonts w:ascii="Times New Roman" w:hAnsi="Times New Roman" w:cs="Times New Roman"/>
          <w:sz w:val="28"/>
          <w:szCs w:val="28"/>
        </w:rPr>
        <w:t>thành tích xuất sắc và thực hiện sơ kết, tổng kết, sửa đổi, bổ sung Quy chế này.</w:t>
      </w:r>
      <w:r w:rsidR="008F0F09">
        <w:rPr>
          <w:rFonts w:ascii="Times New Roman" w:hAnsi="Times New Roman" w:cs="Times New Roman"/>
          <w:sz w:val="28"/>
          <w:szCs w:val="28"/>
        </w:rPr>
        <w:t>/.</w:t>
      </w:r>
    </w:p>
    <w:p w:rsidR="008F0F09" w:rsidRPr="00110061" w:rsidRDefault="008F0F09" w:rsidP="000E131F">
      <w:pPr>
        <w:spacing w:before="80" w:after="0" w:line="240" w:lineRule="auto"/>
        <w:ind w:firstLine="720"/>
        <w:jc w:val="both"/>
        <w:rPr>
          <w:rFonts w:ascii="Times New Roman" w:hAnsi="Times New Roman" w:cs="Times New Roman"/>
          <w:sz w:val="28"/>
          <w:szCs w:val="28"/>
        </w:rPr>
      </w:pPr>
    </w:p>
    <w:tbl>
      <w:tblPr>
        <w:tblW w:w="0" w:type="auto"/>
        <w:tblLook w:val="04A0" w:firstRow="1" w:lastRow="0" w:firstColumn="1" w:lastColumn="0" w:noHBand="0" w:noVBand="1"/>
      </w:tblPr>
      <w:tblGrid>
        <w:gridCol w:w="4700"/>
        <w:gridCol w:w="4701"/>
      </w:tblGrid>
      <w:tr w:rsidR="00FC5E8C" w:rsidRPr="00EB2A8C" w:rsidTr="00FA5198">
        <w:tc>
          <w:tcPr>
            <w:tcW w:w="4700" w:type="dxa"/>
            <w:shd w:val="clear" w:color="auto" w:fill="auto"/>
          </w:tcPr>
          <w:p w:rsidR="00FC5E8C" w:rsidRDefault="00FC5E8C" w:rsidP="008F0F09">
            <w:pPr>
              <w:spacing w:after="0" w:line="240" w:lineRule="auto"/>
              <w:jc w:val="center"/>
              <w:rPr>
                <w:rFonts w:ascii="Times New Roman Bold" w:hAnsi="Times New Roman Bold" w:cs="Times New Roman"/>
                <w:b/>
                <w:spacing w:val="-12"/>
                <w:sz w:val="28"/>
                <w:szCs w:val="28"/>
              </w:rPr>
            </w:pPr>
            <w:r w:rsidRPr="00FC5E8C">
              <w:rPr>
                <w:rFonts w:ascii="Times New Roman Bold" w:hAnsi="Times New Roman Bold" w:cs="Times New Roman"/>
                <w:b/>
                <w:spacing w:val="-12"/>
                <w:sz w:val="28"/>
                <w:szCs w:val="28"/>
              </w:rPr>
              <w:t>T/M. BỘ CHQS TỈNH QUẢNG NAM</w:t>
            </w:r>
          </w:p>
          <w:p w:rsidR="008F0F09" w:rsidRDefault="008F0F09" w:rsidP="008F0F09">
            <w:pPr>
              <w:spacing w:after="0" w:line="240" w:lineRule="auto"/>
              <w:jc w:val="center"/>
              <w:rPr>
                <w:rFonts w:ascii="Times New Roman Bold" w:hAnsi="Times New Roman Bold" w:cs="Times New Roman"/>
                <w:b/>
                <w:spacing w:val="-12"/>
                <w:sz w:val="28"/>
                <w:szCs w:val="28"/>
              </w:rPr>
            </w:pPr>
            <w:r>
              <w:rPr>
                <w:rFonts w:ascii="Times New Roman Bold" w:hAnsi="Times New Roman Bold" w:cs="Times New Roman"/>
                <w:b/>
                <w:spacing w:val="-12"/>
                <w:sz w:val="28"/>
                <w:szCs w:val="28"/>
              </w:rPr>
              <w:t>K.T CHÍNH ỦY</w:t>
            </w:r>
          </w:p>
          <w:p w:rsidR="008F0F09" w:rsidRDefault="008F0F09" w:rsidP="008F0F09">
            <w:pPr>
              <w:spacing w:after="0" w:line="240" w:lineRule="auto"/>
              <w:jc w:val="center"/>
              <w:rPr>
                <w:rFonts w:ascii="Times New Roman Bold" w:hAnsi="Times New Roman Bold" w:cs="Times New Roman"/>
                <w:b/>
                <w:spacing w:val="-12"/>
                <w:sz w:val="28"/>
                <w:szCs w:val="28"/>
              </w:rPr>
            </w:pPr>
            <w:r>
              <w:rPr>
                <w:rFonts w:ascii="Times New Roman Bold" w:hAnsi="Times New Roman Bold" w:cs="Times New Roman"/>
                <w:b/>
                <w:spacing w:val="-12"/>
                <w:sz w:val="28"/>
                <w:szCs w:val="28"/>
              </w:rPr>
              <w:t>PHÓ CHÍNH ỦY</w:t>
            </w:r>
          </w:p>
          <w:p w:rsidR="008F0F09" w:rsidRDefault="008F0F09" w:rsidP="008F0F09">
            <w:pPr>
              <w:spacing w:after="0" w:line="276" w:lineRule="auto"/>
              <w:jc w:val="center"/>
              <w:rPr>
                <w:rFonts w:ascii="Times New Roman Bold" w:hAnsi="Times New Roman Bold" w:cs="Times New Roman"/>
                <w:b/>
                <w:spacing w:val="-12"/>
                <w:sz w:val="28"/>
                <w:szCs w:val="28"/>
              </w:rPr>
            </w:pPr>
          </w:p>
          <w:p w:rsidR="008F0F09" w:rsidRDefault="008F0F09" w:rsidP="008F0F09">
            <w:pPr>
              <w:spacing w:after="0" w:line="276" w:lineRule="auto"/>
              <w:jc w:val="center"/>
              <w:rPr>
                <w:rFonts w:ascii="Times New Roman Bold" w:hAnsi="Times New Roman Bold" w:cs="Times New Roman"/>
                <w:b/>
                <w:spacing w:val="-12"/>
                <w:sz w:val="28"/>
                <w:szCs w:val="28"/>
              </w:rPr>
            </w:pPr>
          </w:p>
          <w:p w:rsidR="0067644E" w:rsidRDefault="0067644E" w:rsidP="008F0F09">
            <w:pPr>
              <w:spacing w:after="0" w:line="276" w:lineRule="auto"/>
              <w:jc w:val="center"/>
              <w:rPr>
                <w:rFonts w:ascii="Times New Roman Bold" w:hAnsi="Times New Roman Bold" w:cs="Times New Roman"/>
                <w:b/>
                <w:spacing w:val="-12"/>
                <w:sz w:val="28"/>
                <w:szCs w:val="28"/>
              </w:rPr>
            </w:pPr>
          </w:p>
          <w:p w:rsidR="008F0F09" w:rsidRDefault="008F0F09" w:rsidP="008F0F09">
            <w:pPr>
              <w:spacing w:after="0" w:line="276" w:lineRule="auto"/>
              <w:jc w:val="center"/>
              <w:rPr>
                <w:rFonts w:ascii="Times New Roman Bold" w:hAnsi="Times New Roman Bold" w:cs="Times New Roman"/>
                <w:b/>
                <w:spacing w:val="-12"/>
                <w:sz w:val="28"/>
                <w:szCs w:val="28"/>
              </w:rPr>
            </w:pPr>
          </w:p>
          <w:p w:rsidR="008F0F09" w:rsidRPr="00FC5E8C" w:rsidRDefault="008F0F09" w:rsidP="008F0F09">
            <w:pPr>
              <w:spacing w:after="0" w:line="276" w:lineRule="auto"/>
              <w:jc w:val="center"/>
              <w:rPr>
                <w:rFonts w:ascii="Times New Roman Bold" w:hAnsi="Times New Roman Bold" w:cs="Times New Roman"/>
                <w:spacing w:val="-12"/>
                <w:sz w:val="28"/>
                <w:szCs w:val="28"/>
              </w:rPr>
            </w:pPr>
            <w:r>
              <w:rPr>
                <w:rFonts w:ascii="Times New Roman Bold" w:hAnsi="Times New Roman Bold" w:cs="Times New Roman"/>
                <w:b/>
                <w:spacing w:val="-12"/>
                <w:sz w:val="28"/>
                <w:szCs w:val="28"/>
              </w:rPr>
              <w:t>Thượng tá Hồ Huy Hùng</w:t>
            </w:r>
          </w:p>
          <w:p w:rsidR="00FC5E8C" w:rsidRPr="00FC5E8C" w:rsidRDefault="00FC5E8C" w:rsidP="008F0F09">
            <w:pPr>
              <w:spacing w:after="0" w:line="276" w:lineRule="auto"/>
              <w:jc w:val="center"/>
              <w:rPr>
                <w:rFonts w:ascii="Times New Roman" w:hAnsi="Times New Roman" w:cs="Times New Roman"/>
                <w:sz w:val="28"/>
                <w:szCs w:val="28"/>
              </w:rPr>
            </w:pPr>
          </w:p>
        </w:tc>
        <w:tc>
          <w:tcPr>
            <w:tcW w:w="4701" w:type="dxa"/>
            <w:shd w:val="clear" w:color="auto" w:fill="auto"/>
          </w:tcPr>
          <w:p w:rsidR="00FC5E8C" w:rsidRPr="00FC5E8C" w:rsidRDefault="00C530C2" w:rsidP="008F0F09">
            <w:pPr>
              <w:spacing w:after="0" w:line="240" w:lineRule="auto"/>
              <w:jc w:val="center"/>
              <w:rPr>
                <w:rFonts w:ascii="Times New Roman Bold" w:hAnsi="Times New Roman Bold" w:cs="Times New Roman"/>
                <w:b/>
                <w:spacing w:val="-16"/>
                <w:sz w:val="28"/>
                <w:szCs w:val="28"/>
              </w:rPr>
            </w:pPr>
            <w:r>
              <w:rPr>
                <w:rFonts w:ascii="Times New Roman Bold" w:hAnsi="Times New Roman Bold" w:cs="Times New Roman"/>
                <w:b/>
                <w:spacing w:val="-16"/>
                <w:sz w:val="28"/>
                <w:szCs w:val="28"/>
              </w:rPr>
              <w:t>T/M</w:t>
            </w:r>
            <w:r w:rsidR="00FC5E8C">
              <w:rPr>
                <w:rFonts w:ascii="Times New Roman Bold" w:hAnsi="Times New Roman Bold" w:cs="Times New Roman"/>
                <w:b/>
                <w:spacing w:val="-16"/>
                <w:sz w:val="28"/>
                <w:szCs w:val="28"/>
              </w:rPr>
              <w:t>.</w:t>
            </w:r>
            <w:r>
              <w:rPr>
                <w:rFonts w:ascii="Times New Roman Bold" w:hAnsi="Times New Roman Bold" w:cs="Times New Roman"/>
                <w:b/>
                <w:spacing w:val="-16"/>
                <w:sz w:val="28"/>
                <w:szCs w:val="28"/>
              </w:rPr>
              <w:t xml:space="preserve"> </w:t>
            </w:r>
            <w:r w:rsidR="00FC5E8C" w:rsidRPr="00FC5E8C">
              <w:rPr>
                <w:rFonts w:ascii="Times New Roman Bold" w:hAnsi="Times New Roman Bold" w:cs="Times New Roman"/>
                <w:b/>
                <w:spacing w:val="-16"/>
                <w:sz w:val="28"/>
                <w:szCs w:val="28"/>
              </w:rPr>
              <w:t>HỘI CCB TỈNH QUẢNG NAM</w:t>
            </w:r>
          </w:p>
          <w:p w:rsidR="00FC5E8C" w:rsidRPr="00FC5E8C" w:rsidRDefault="00FC5E8C" w:rsidP="008F0F09">
            <w:pPr>
              <w:spacing w:after="0" w:line="240" w:lineRule="auto"/>
              <w:jc w:val="center"/>
              <w:rPr>
                <w:rFonts w:ascii="Times New Roman" w:hAnsi="Times New Roman" w:cs="Times New Roman"/>
                <w:b/>
                <w:sz w:val="28"/>
                <w:szCs w:val="28"/>
              </w:rPr>
            </w:pPr>
            <w:r w:rsidRPr="00FC5E8C">
              <w:rPr>
                <w:rFonts w:ascii="Times New Roman" w:hAnsi="Times New Roman" w:cs="Times New Roman"/>
                <w:b/>
                <w:sz w:val="28"/>
                <w:szCs w:val="28"/>
              </w:rPr>
              <w:t>CHỦ TỊCH</w:t>
            </w:r>
          </w:p>
          <w:p w:rsidR="00FC5E8C" w:rsidRPr="00FC5E8C" w:rsidRDefault="00FC5E8C" w:rsidP="008F0F09">
            <w:pPr>
              <w:spacing w:after="0" w:line="240" w:lineRule="auto"/>
              <w:jc w:val="center"/>
              <w:rPr>
                <w:rFonts w:ascii="Times New Roman" w:hAnsi="Times New Roman" w:cs="Times New Roman"/>
                <w:b/>
                <w:sz w:val="28"/>
                <w:szCs w:val="28"/>
              </w:rPr>
            </w:pPr>
          </w:p>
          <w:p w:rsidR="00FC5E8C" w:rsidRPr="00FC5E8C" w:rsidRDefault="00FC5E8C" w:rsidP="008F0F09">
            <w:pPr>
              <w:spacing w:after="0" w:line="240" w:lineRule="auto"/>
              <w:jc w:val="center"/>
              <w:rPr>
                <w:rFonts w:ascii="Times New Roman" w:hAnsi="Times New Roman" w:cs="Times New Roman"/>
                <w:b/>
                <w:sz w:val="28"/>
                <w:szCs w:val="28"/>
              </w:rPr>
            </w:pPr>
          </w:p>
          <w:p w:rsidR="00FC5E8C" w:rsidRDefault="00FC5E8C" w:rsidP="008F0F09">
            <w:pPr>
              <w:spacing w:after="0" w:line="240" w:lineRule="auto"/>
              <w:jc w:val="center"/>
              <w:rPr>
                <w:rFonts w:ascii="Times New Roman" w:hAnsi="Times New Roman" w:cs="Times New Roman"/>
                <w:b/>
                <w:sz w:val="28"/>
                <w:szCs w:val="28"/>
              </w:rPr>
            </w:pPr>
          </w:p>
          <w:p w:rsidR="0067644E" w:rsidRDefault="0067644E" w:rsidP="008F0F09">
            <w:pPr>
              <w:spacing w:after="0" w:line="240" w:lineRule="auto"/>
              <w:jc w:val="center"/>
              <w:rPr>
                <w:rFonts w:ascii="Times New Roman" w:hAnsi="Times New Roman" w:cs="Times New Roman"/>
                <w:b/>
                <w:sz w:val="28"/>
                <w:szCs w:val="28"/>
              </w:rPr>
            </w:pPr>
          </w:p>
          <w:p w:rsidR="008F0F09" w:rsidRDefault="008F0F09" w:rsidP="008F0F09">
            <w:pPr>
              <w:spacing w:after="0" w:line="240" w:lineRule="auto"/>
              <w:jc w:val="center"/>
              <w:rPr>
                <w:rFonts w:ascii="Times New Roman" w:hAnsi="Times New Roman" w:cs="Times New Roman"/>
                <w:b/>
                <w:sz w:val="28"/>
                <w:szCs w:val="28"/>
              </w:rPr>
            </w:pPr>
          </w:p>
          <w:p w:rsidR="008F0F09" w:rsidRPr="008F0F09" w:rsidRDefault="008F0F09" w:rsidP="008F0F09">
            <w:pPr>
              <w:spacing w:after="0" w:line="240" w:lineRule="auto"/>
              <w:jc w:val="center"/>
              <w:rPr>
                <w:rFonts w:ascii="Times New Roman" w:hAnsi="Times New Roman" w:cs="Times New Roman"/>
                <w:b/>
                <w:sz w:val="12"/>
                <w:szCs w:val="28"/>
              </w:rPr>
            </w:pPr>
          </w:p>
          <w:p w:rsidR="00FC5E8C" w:rsidRPr="00FC5E8C" w:rsidRDefault="00822429" w:rsidP="008F0F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Nguyễn Tấn Thành</w:t>
            </w:r>
          </w:p>
          <w:p w:rsidR="00FC5E8C" w:rsidRPr="00FC5E8C" w:rsidRDefault="00FC5E8C" w:rsidP="00FC5E8C">
            <w:pPr>
              <w:spacing w:after="0" w:line="276" w:lineRule="auto"/>
              <w:jc w:val="center"/>
              <w:rPr>
                <w:rFonts w:ascii="Times New Roman" w:hAnsi="Times New Roman" w:cs="Times New Roman"/>
                <w:sz w:val="28"/>
                <w:szCs w:val="28"/>
              </w:rPr>
            </w:pPr>
          </w:p>
        </w:tc>
      </w:tr>
    </w:tbl>
    <w:p w:rsidR="00110061" w:rsidRDefault="00110061" w:rsidP="00110061">
      <w:pPr>
        <w:spacing w:after="0" w:line="240" w:lineRule="auto"/>
        <w:ind w:firstLine="720"/>
        <w:jc w:val="both"/>
        <w:rPr>
          <w:rFonts w:ascii="Times New Roman" w:hAnsi="Times New Roman" w:cs="Times New Roman"/>
          <w:sz w:val="28"/>
          <w:szCs w:val="28"/>
        </w:rPr>
      </w:pPr>
    </w:p>
    <w:sectPr w:rsidR="00110061" w:rsidSect="000E131F">
      <w:headerReference w:type="default" r:id="rId9"/>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6EC" w:rsidRDefault="00F936EC" w:rsidP="00631B27">
      <w:pPr>
        <w:spacing w:after="0" w:line="240" w:lineRule="auto"/>
      </w:pPr>
      <w:r>
        <w:separator/>
      </w:r>
    </w:p>
  </w:endnote>
  <w:endnote w:type="continuationSeparator" w:id="0">
    <w:p w:rsidR="00F936EC" w:rsidRDefault="00F936EC" w:rsidP="00631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6EC" w:rsidRDefault="00F936EC" w:rsidP="00631B27">
      <w:pPr>
        <w:spacing w:after="0" w:line="240" w:lineRule="auto"/>
      </w:pPr>
      <w:r>
        <w:separator/>
      </w:r>
    </w:p>
  </w:footnote>
  <w:footnote w:type="continuationSeparator" w:id="0">
    <w:p w:rsidR="00F936EC" w:rsidRDefault="00F936EC" w:rsidP="00631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674436"/>
      <w:docPartObj>
        <w:docPartGallery w:val="Page Numbers (Top of Page)"/>
        <w:docPartUnique/>
      </w:docPartObj>
    </w:sdtPr>
    <w:sdtEndPr>
      <w:rPr>
        <w:rFonts w:ascii="Times New Roman" w:hAnsi="Times New Roman" w:cs="Times New Roman"/>
        <w:noProof/>
      </w:rPr>
    </w:sdtEndPr>
    <w:sdtContent>
      <w:p w:rsidR="00631B27" w:rsidRPr="00631B27" w:rsidRDefault="00631B27">
        <w:pPr>
          <w:pStyle w:val="Header"/>
          <w:jc w:val="center"/>
          <w:rPr>
            <w:rFonts w:ascii="Times New Roman" w:hAnsi="Times New Roman" w:cs="Times New Roman"/>
          </w:rPr>
        </w:pPr>
        <w:r w:rsidRPr="00631B27">
          <w:rPr>
            <w:rFonts w:ascii="Times New Roman" w:hAnsi="Times New Roman" w:cs="Times New Roman"/>
          </w:rPr>
          <w:fldChar w:fldCharType="begin"/>
        </w:r>
        <w:r w:rsidRPr="00631B27">
          <w:rPr>
            <w:rFonts w:ascii="Times New Roman" w:hAnsi="Times New Roman" w:cs="Times New Roman"/>
          </w:rPr>
          <w:instrText xml:space="preserve"> PAGE   \* MERGEFORMAT </w:instrText>
        </w:r>
        <w:r w:rsidRPr="00631B27">
          <w:rPr>
            <w:rFonts w:ascii="Times New Roman" w:hAnsi="Times New Roman" w:cs="Times New Roman"/>
          </w:rPr>
          <w:fldChar w:fldCharType="separate"/>
        </w:r>
        <w:r w:rsidR="007618B8">
          <w:rPr>
            <w:rFonts w:ascii="Times New Roman" w:hAnsi="Times New Roman" w:cs="Times New Roman"/>
            <w:noProof/>
          </w:rPr>
          <w:t>7</w:t>
        </w:r>
        <w:r w:rsidRPr="00631B27">
          <w:rPr>
            <w:rFonts w:ascii="Times New Roman" w:hAnsi="Times New Roman" w:cs="Times New Roman"/>
            <w:noProof/>
          </w:rPr>
          <w:fldChar w:fldCharType="end"/>
        </w:r>
      </w:p>
    </w:sdtContent>
  </w:sdt>
  <w:p w:rsidR="00631B27" w:rsidRDefault="00631B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01725"/>
    <w:multiLevelType w:val="hybridMultilevel"/>
    <w:tmpl w:val="91E8D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B15"/>
    <w:rsid w:val="00030523"/>
    <w:rsid w:val="0006420F"/>
    <w:rsid w:val="00093EAA"/>
    <w:rsid w:val="000E076C"/>
    <w:rsid w:val="000E0B15"/>
    <w:rsid w:val="000E131F"/>
    <w:rsid w:val="00105525"/>
    <w:rsid w:val="00110061"/>
    <w:rsid w:val="00113FB5"/>
    <w:rsid w:val="00135F1D"/>
    <w:rsid w:val="001417AD"/>
    <w:rsid w:val="0015286E"/>
    <w:rsid w:val="00160440"/>
    <w:rsid w:val="001A2213"/>
    <w:rsid w:val="001D071F"/>
    <w:rsid w:val="00202AD0"/>
    <w:rsid w:val="002542F3"/>
    <w:rsid w:val="00256C0F"/>
    <w:rsid w:val="00267CD5"/>
    <w:rsid w:val="00311393"/>
    <w:rsid w:val="003C205E"/>
    <w:rsid w:val="003E5E6E"/>
    <w:rsid w:val="004071FE"/>
    <w:rsid w:val="00413C61"/>
    <w:rsid w:val="004403FD"/>
    <w:rsid w:val="00472CA4"/>
    <w:rsid w:val="004B286A"/>
    <w:rsid w:val="004B6A20"/>
    <w:rsid w:val="00512CC1"/>
    <w:rsid w:val="00513817"/>
    <w:rsid w:val="00535C63"/>
    <w:rsid w:val="005C4802"/>
    <w:rsid w:val="005D2169"/>
    <w:rsid w:val="00603683"/>
    <w:rsid w:val="00631B27"/>
    <w:rsid w:val="00645590"/>
    <w:rsid w:val="0067644E"/>
    <w:rsid w:val="006E36E1"/>
    <w:rsid w:val="006E51D5"/>
    <w:rsid w:val="00706AE4"/>
    <w:rsid w:val="007618B8"/>
    <w:rsid w:val="007F1CCE"/>
    <w:rsid w:val="00822429"/>
    <w:rsid w:val="00835AC6"/>
    <w:rsid w:val="008A632B"/>
    <w:rsid w:val="008F0F09"/>
    <w:rsid w:val="00953577"/>
    <w:rsid w:val="009D6BF1"/>
    <w:rsid w:val="00A0019D"/>
    <w:rsid w:val="00AB2D7C"/>
    <w:rsid w:val="00AC6719"/>
    <w:rsid w:val="00B303C1"/>
    <w:rsid w:val="00BB4071"/>
    <w:rsid w:val="00BD713A"/>
    <w:rsid w:val="00BF4548"/>
    <w:rsid w:val="00C20C6B"/>
    <w:rsid w:val="00C530C2"/>
    <w:rsid w:val="00C70802"/>
    <w:rsid w:val="00C865B1"/>
    <w:rsid w:val="00C87E61"/>
    <w:rsid w:val="00CA07C3"/>
    <w:rsid w:val="00D7558A"/>
    <w:rsid w:val="00DC2671"/>
    <w:rsid w:val="00DD1853"/>
    <w:rsid w:val="00DF0B9E"/>
    <w:rsid w:val="00E21223"/>
    <w:rsid w:val="00E50853"/>
    <w:rsid w:val="00E87588"/>
    <w:rsid w:val="00EB10E7"/>
    <w:rsid w:val="00EB22C7"/>
    <w:rsid w:val="00F450DB"/>
    <w:rsid w:val="00F936EC"/>
    <w:rsid w:val="00FB0D41"/>
    <w:rsid w:val="00FC5E8C"/>
    <w:rsid w:val="00FC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B15"/>
    <w:pPr>
      <w:ind w:left="720"/>
      <w:contextualSpacing/>
    </w:pPr>
  </w:style>
  <w:style w:type="paragraph" w:styleId="Header">
    <w:name w:val="header"/>
    <w:basedOn w:val="Normal"/>
    <w:link w:val="HeaderChar"/>
    <w:uiPriority w:val="99"/>
    <w:unhideWhenUsed/>
    <w:rsid w:val="00631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B27"/>
  </w:style>
  <w:style w:type="paragraph" w:styleId="Footer">
    <w:name w:val="footer"/>
    <w:basedOn w:val="Normal"/>
    <w:link w:val="FooterChar"/>
    <w:uiPriority w:val="99"/>
    <w:unhideWhenUsed/>
    <w:rsid w:val="00631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B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B15"/>
    <w:pPr>
      <w:ind w:left="720"/>
      <w:contextualSpacing/>
    </w:pPr>
  </w:style>
  <w:style w:type="paragraph" w:styleId="Header">
    <w:name w:val="header"/>
    <w:basedOn w:val="Normal"/>
    <w:link w:val="HeaderChar"/>
    <w:uiPriority w:val="99"/>
    <w:unhideWhenUsed/>
    <w:rsid w:val="00631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B27"/>
  </w:style>
  <w:style w:type="paragraph" w:styleId="Footer">
    <w:name w:val="footer"/>
    <w:basedOn w:val="Normal"/>
    <w:link w:val="FooterChar"/>
    <w:uiPriority w:val="99"/>
    <w:unhideWhenUsed/>
    <w:rsid w:val="00631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38768-BB58-4595-98AC-CBF25E9FD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7</Pages>
  <Words>2370</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cp:revision>
  <dcterms:created xsi:type="dcterms:W3CDTF">2023-11-07T08:53:00Z</dcterms:created>
  <dcterms:modified xsi:type="dcterms:W3CDTF">2024-03-13T00:32:00Z</dcterms:modified>
</cp:coreProperties>
</file>